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119" w:rsidRDefault="00F77119" w:rsidP="00F77119">
      <w:pPr>
        <w:pStyle w:val="Title"/>
      </w:pPr>
      <w:r>
        <w:t>Table Accessibility</w:t>
      </w:r>
    </w:p>
    <w:p w:rsidR="00BE6EFD" w:rsidRDefault="00D440BF" w:rsidP="00BE6EFD">
      <w:pPr>
        <w:pStyle w:val="Heading1"/>
      </w:pPr>
      <w:r>
        <w:t>Good Examples</w:t>
      </w:r>
    </w:p>
    <w:p w:rsidR="00BE6EFD" w:rsidRDefault="00BE6EFD" w:rsidP="00BE6EFD">
      <w:pPr>
        <w:pStyle w:val="Heading2"/>
      </w:pPr>
      <w:r>
        <w:t>Chem 126 Example 1</w:t>
      </w:r>
    </w:p>
    <w:p w:rsidR="00BE6EFD" w:rsidRDefault="00BE6EFD" w:rsidP="00BE6EFD">
      <w:pPr>
        <w:spacing w:after="0"/>
      </w:pPr>
      <w:r>
        <w:t>Orange, (EC) = Extra Credit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4675"/>
        <w:gridCol w:w="4675"/>
      </w:tblGrid>
      <w:tr w:rsidR="00BE6EFD" w:rsidRPr="0005560E" w:rsidTr="001F2F5D">
        <w:tc>
          <w:tcPr>
            <w:tcW w:w="4675" w:type="dxa"/>
            <w:shd w:val="clear" w:color="auto" w:fill="BFBFBF" w:themeFill="background1" w:themeFillShade="BF"/>
          </w:tcPr>
          <w:p w:rsidR="00BE6EFD" w:rsidRPr="0005560E" w:rsidRDefault="00BE6EFD" w:rsidP="001F2F5D">
            <w:pPr>
              <w:rPr>
                <w:b/>
                <w:sz w:val="32"/>
                <w:szCs w:val="32"/>
              </w:rPr>
            </w:pPr>
            <w:r w:rsidRPr="0005560E">
              <w:rPr>
                <w:b/>
                <w:sz w:val="32"/>
                <w:szCs w:val="32"/>
              </w:rPr>
              <w:t>Assignment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:rsidR="00BE6EFD" w:rsidRPr="0005560E" w:rsidRDefault="00BE6EFD" w:rsidP="001F2F5D">
            <w:pPr>
              <w:rPr>
                <w:b/>
                <w:sz w:val="32"/>
                <w:szCs w:val="32"/>
              </w:rPr>
            </w:pPr>
            <w:r w:rsidRPr="0005560E">
              <w:rPr>
                <w:b/>
                <w:sz w:val="32"/>
                <w:szCs w:val="32"/>
              </w:rPr>
              <w:t>Date</w:t>
            </w:r>
          </w:p>
        </w:tc>
      </w:tr>
      <w:tr w:rsidR="00BE6EFD" w:rsidTr="001F2F5D">
        <w:tc>
          <w:tcPr>
            <w:tcW w:w="4675" w:type="dxa"/>
          </w:tcPr>
          <w:p w:rsidR="00BE6EFD" w:rsidRDefault="00BE6EFD" w:rsidP="001F2F5D">
            <w:r>
              <w:t>Read Chapters 1 &amp; 2</w:t>
            </w:r>
          </w:p>
          <w:p w:rsidR="00BE6EFD" w:rsidRDefault="00BE6EFD" w:rsidP="001F2F5D">
            <w:r>
              <w:t>Chapter 1 &amp; 2 Quiz Due</w:t>
            </w:r>
          </w:p>
        </w:tc>
        <w:tc>
          <w:tcPr>
            <w:tcW w:w="4675" w:type="dxa"/>
          </w:tcPr>
          <w:p w:rsidR="00BE6EFD" w:rsidRDefault="00BE6EFD" w:rsidP="001F2F5D">
            <w:r>
              <w:t>January 25</w:t>
            </w:r>
          </w:p>
        </w:tc>
      </w:tr>
      <w:tr w:rsidR="00BE6EFD" w:rsidTr="001F2F5D">
        <w:tc>
          <w:tcPr>
            <w:tcW w:w="4675" w:type="dxa"/>
            <w:shd w:val="clear" w:color="auto" w:fill="F0AB00"/>
          </w:tcPr>
          <w:p w:rsidR="00BE6EFD" w:rsidRDefault="00BE6EFD" w:rsidP="001F2F5D">
            <w:r>
              <w:t>Chapter 1 &amp; 2 Handout Problems</w:t>
            </w:r>
          </w:p>
        </w:tc>
        <w:tc>
          <w:tcPr>
            <w:tcW w:w="4675" w:type="dxa"/>
            <w:shd w:val="clear" w:color="auto" w:fill="F0AB00"/>
          </w:tcPr>
          <w:p w:rsidR="00BE6EFD" w:rsidRDefault="00BE6EFD" w:rsidP="001F2F5D">
            <w:r>
              <w:t>January 29 (EC)</w:t>
            </w:r>
          </w:p>
        </w:tc>
      </w:tr>
      <w:tr w:rsidR="00BE6EFD" w:rsidTr="001F2F5D">
        <w:tc>
          <w:tcPr>
            <w:tcW w:w="4675" w:type="dxa"/>
          </w:tcPr>
          <w:p w:rsidR="00BE6EFD" w:rsidRDefault="00BE6EFD" w:rsidP="001F2F5D">
            <w:r>
              <w:t>Read Chapter 3</w:t>
            </w:r>
          </w:p>
          <w:p w:rsidR="00BE6EFD" w:rsidRDefault="00BE6EFD" w:rsidP="001F2F5D">
            <w:r>
              <w:t>Chapter 3 Quiz Due</w:t>
            </w:r>
          </w:p>
        </w:tc>
        <w:tc>
          <w:tcPr>
            <w:tcW w:w="4675" w:type="dxa"/>
          </w:tcPr>
          <w:p w:rsidR="00BE6EFD" w:rsidRDefault="00BE6EFD" w:rsidP="001F2F5D">
            <w:r>
              <w:t>February 1</w:t>
            </w:r>
          </w:p>
        </w:tc>
      </w:tr>
      <w:tr w:rsidR="00BE6EFD" w:rsidTr="001F2F5D">
        <w:tc>
          <w:tcPr>
            <w:tcW w:w="4675" w:type="dxa"/>
          </w:tcPr>
          <w:p w:rsidR="00BE6EFD" w:rsidRDefault="00BE6EFD" w:rsidP="001F2F5D">
            <w:r>
              <w:t>Watch Supplement Video 1</w:t>
            </w:r>
          </w:p>
        </w:tc>
        <w:tc>
          <w:tcPr>
            <w:tcW w:w="4675" w:type="dxa"/>
          </w:tcPr>
          <w:p w:rsidR="00BE6EFD" w:rsidRDefault="00BE6EFD" w:rsidP="001F2F5D">
            <w:r>
              <w:t>February 5</w:t>
            </w:r>
          </w:p>
        </w:tc>
      </w:tr>
      <w:tr w:rsidR="00BE6EFD" w:rsidTr="001F2F5D">
        <w:tc>
          <w:tcPr>
            <w:tcW w:w="4675" w:type="dxa"/>
          </w:tcPr>
          <w:p w:rsidR="00BE6EFD" w:rsidRPr="00D440BF" w:rsidRDefault="00BE6EFD" w:rsidP="001F2F5D">
            <w:pPr>
              <w:rPr>
                <w:b/>
              </w:rPr>
            </w:pPr>
            <w:r w:rsidRPr="00D440BF">
              <w:rPr>
                <w:b/>
                <w:color w:val="C00000"/>
              </w:rPr>
              <w:t xml:space="preserve">Exam 1 </w:t>
            </w:r>
          </w:p>
        </w:tc>
        <w:tc>
          <w:tcPr>
            <w:tcW w:w="4675" w:type="dxa"/>
          </w:tcPr>
          <w:p w:rsidR="00BE6EFD" w:rsidRDefault="00BE6EFD" w:rsidP="001F2F5D">
            <w:r>
              <w:t>February 8</w:t>
            </w:r>
          </w:p>
        </w:tc>
      </w:tr>
      <w:tr w:rsidR="00BE6EFD" w:rsidTr="001F2F5D">
        <w:tc>
          <w:tcPr>
            <w:tcW w:w="4675" w:type="dxa"/>
          </w:tcPr>
          <w:p w:rsidR="00BE6EFD" w:rsidRPr="002923A7" w:rsidRDefault="00BE6EFD" w:rsidP="001F2F5D">
            <w:pPr>
              <w:rPr>
                <w:color w:val="C00000"/>
              </w:rPr>
            </w:pPr>
            <w:r w:rsidRPr="002923A7">
              <w:t>Read Chapters 4 to 6</w:t>
            </w:r>
          </w:p>
        </w:tc>
        <w:tc>
          <w:tcPr>
            <w:tcW w:w="4675" w:type="dxa"/>
          </w:tcPr>
          <w:p w:rsidR="00BE6EFD" w:rsidRDefault="00BE6EFD" w:rsidP="001F2F5D">
            <w:r>
              <w:t>February 10</w:t>
            </w:r>
          </w:p>
        </w:tc>
      </w:tr>
    </w:tbl>
    <w:p w:rsidR="00BE6EFD" w:rsidRPr="00BE6EFD" w:rsidRDefault="00BE6EFD" w:rsidP="00BE6EFD"/>
    <w:p w:rsidR="00BE6EFD" w:rsidRDefault="00BE6EFD" w:rsidP="00BE6EFD">
      <w:pPr>
        <w:pStyle w:val="Heading2"/>
      </w:pPr>
      <w:r>
        <w:t>Chem 126 Example 2</w:t>
      </w:r>
    </w:p>
    <w:p w:rsidR="00BE6EFD" w:rsidRDefault="00BE6EFD" w:rsidP="00BE6EFD">
      <w:pPr>
        <w:spacing w:after="0"/>
      </w:pPr>
      <w:r>
        <w:t>Orange, (EC) = Extra Credit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2425"/>
        <w:gridCol w:w="4590"/>
        <w:gridCol w:w="2335"/>
      </w:tblGrid>
      <w:tr w:rsidR="00BE6EFD" w:rsidRPr="0005560E" w:rsidTr="001F2F5D">
        <w:tc>
          <w:tcPr>
            <w:tcW w:w="2425" w:type="dxa"/>
            <w:shd w:val="clear" w:color="auto" w:fill="BFBFBF" w:themeFill="background1" w:themeFillShade="BF"/>
          </w:tcPr>
          <w:p w:rsidR="00BE6EFD" w:rsidRPr="0005560E" w:rsidRDefault="00BE6EFD" w:rsidP="001F2F5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Week/Date</w:t>
            </w:r>
          </w:p>
        </w:tc>
        <w:tc>
          <w:tcPr>
            <w:tcW w:w="4590" w:type="dxa"/>
            <w:shd w:val="clear" w:color="auto" w:fill="BFBFBF" w:themeFill="background1" w:themeFillShade="BF"/>
          </w:tcPr>
          <w:p w:rsidR="00BE6EFD" w:rsidRPr="0005560E" w:rsidRDefault="00BE6EFD" w:rsidP="001F2F5D">
            <w:pPr>
              <w:rPr>
                <w:b/>
                <w:sz w:val="32"/>
                <w:szCs w:val="32"/>
              </w:rPr>
            </w:pPr>
            <w:r w:rsidRPr="0005560E">
              <w:rPr>
                <w:b/>
                <w:sz w:val="32"/>
                <w:szCs w:val="32"/>
              </w:rPr>
              <w:t>Assignment</w:t>
            </w:r>
          </w:p>
        </w:tc>
        <w:tc>
          <w:tcPr>
            <w:tcW w:w="2335" w:type="dxa"/>
            <w:shd w:val="clear" w:color="auto" w:fill="BFBFBF" w:themeFill="background1" w:themeFillShade="BF"/>
          </w:tcPr>
          <w:p w:rsidR="00BE6EFD" w:rsidRPr="0005560E" w:rsidRDefault="00BE6EFD" w:rsidP="001F2F5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Class Topic</w:t>
            </w:r>
          </w:p>
        </w:tc>
      </w:tr>
      <w:tr w:rsidR="00BE6EFD" w:rsidTr="001F2F5D">
        <w:tc>
          <w:tcPr>
            <w:tcW w:w="2425" w:type="dxa"/>
          </w:tcPr>
          <w:p w:rsidR="00BE6EFD" w:rsidRDefault="00BE6EFD" w:rsidP="001F2F5D">
            <w:r>
              <w:t>Week 1/January 29</w:t>
            </w:r>
          </w:p>
        </w:tc>
        <w:tc>
          <w:tcPr>
            <w:tcW w:w="4590" w:type="dxa"/>
          </w:tcPr>
          <w:p w:rsidR="00BE6EFD" w:rsidRDefault="00BE6EFD" w:rsidP="001F2F5D">
            <w:r>
              <w:t>Read Chapters 1 &amp; 2</w:t>
            </w:r>
          </w:p>
          <w:p w:rsidR="00BE6EFD" w:rsidRDefault="00BE6EFD" w:rsidP="001F2F5D">
            <w:r>
              <w:t>Chapter 1 &amp; 2 Quiz Due</w:t>
            </w:r>
          </w:p>
          <w:p w:rsidR="00BE6EFD" w:rsidRDefault="00BE6EFD" w:rsidP="001F2F5D">
            <w:r w:rsidRPr="0064048B">
              <w:rPr>
                <w:shd w:val="clear" w:color="auto" w:fill="F0AB00"/>
              </w:rPr>
              <w:t>Chapter 1 &amp; 2 Handout Problems (EC)</w:t>
            </w:r>
          </w:p>
        </w:tc>
        <w:tc>
          <w:tcPr>
            <w:tcW w:w="2335" w:type="dxa"/>
          </w:tcPr>
          <w:p w:rsidR="00BE6EFD" w:rsidRDefault="00BE6EFD" w:rsidP="001F2F5D">
            <w:r>
              <w:t xml:space="preserve">Chemical Energy </w:t>
            </w:r>
          </w:p>
        </w:tc>
        <w:bookmarkStart w:id="0" w:name="_GoBack"/>
        <w:bookmarkEnd w:id="0"/>
      </w:tr>
      <w:tr w:rsidR="00BE6EFD" w:rsidTr="001F2F5D">
        <w:tc>
          <w:tcPr>
            <w:tcW w:w="2425" w:type="dxa"/>
          </w:tcPr>
          <w:p w:rsidR="00BE6EFD" w:rsidRDefault="00BE6EFD" w:rsidP="001F2F5D">
            <w:r>
              <w:t>Week 2/February 1</w:t>
            </w:r>
          </w:p>
        </w:tc>
        <w:tc>
          <w:tcPr>
            <w:tcW w:w="4590" w:type="dxa"/>
          </w:tcPr>
          <w:p w:rsidR="00BE6EFD" w:rsidRDefault="00BE6EFD" w:rsidP="001F2F5D">
            <w:r>
              <w:t>Read Chapter 3</w:t>
            </w:r>
          </w:p>
          <w:p w:rsidR="00BE6EFD" w:rsidRDefault="00BE6EFD" w:rsidP="001F2F5D">
            <w:r>
              <w:t>Chapter 3 Quiz Due</w:t>
            </w:r>
          </w:p>
        </w:tc>
        <w:tc>
          <w:tcPr>
            <w:tcW w:w="2335" w:type="dxa"/>
          </w:tcPr>
          <w:p w:rsidR="00BE6EFD" w:rsidRDefault="00BE6EFD" w:rsidP="001F2F5D">
            <w:r>
              <w:t>Kinetics</w:t>
            </w:r>
          </w:p>
        </w:tc>
      </w:tr>
      <w:tr w:rsidR="00BE6EFD" w:rsidTr="001F2F5D">
        <w:tc>
          <w:tcPr>
            <w:tcW w:w="2425" w:type="dxa"/>
          </w:tcPr>
          <w:p w:rsidR="00BE6EFD" w:rsidRDefault="00BE6EFD" w:rsidP="001F2F5D">
            <w:r>
              <w:t>Week 2/ February 5</w:t>
            </w:r>
          </w:p>
        </w:tc>
        <w:tc>
          <w:tcPr>
            <w:tcW w:w="4590" w:type="dxa"/>
          </w:tcPr>
          <w:p w:rsidR="00BE6EFD" w:rsidRDefault="00BE6EFD" w:rsidP="001F2F5D">
            <w:r>
              <w:t>Watch Supplement Video 1</w:t>
            </w:r>
          </w:p>
        </w:tc>
        <w:tc>
          <w:tcPr>
            <w:tcW w:w="2335" w:type="dxa"/>
          </w:tcPr>
          <w:p w:rsidR="00BE6EFD" w:rsidRDefault="00BE6EFD" w:rsidP="001F2F5D">
            <w:r>
              <w:t>Kinetics</w:t>
            </w:r>
          </w:p>
        </w:tc>
      </w:tr>
      <w:tr w:rsidR="00BE6EFD" w:rsidRPr="002923A7" w:rsidTr="001F2F5D">
        <w:tc>
          <w:tcPr>
            <w:tcW w:w="2425" w:type="dxa"/>
          </w:tcPr>
          <w:p w:rsidR="00BE6EFD" w:rsidRDefault="00BE6EFD" w:rsidP="001F2F5D">
            <w:r>
              <w:t>Week 3/February 8</w:t>
            </w:r>
          </w:p>
        </w:tc>
        <w:tc>
          <w:tcPr>
            <w:tcW w:w="4590" w:type="dxa"/>
          </w:tcPr>
          <w:p w:rsidR="00BE6EFD" w:rsidRPr="00D440BF" w:rsidRDefault="00BE6EFD" w:rsidP="001F2F5D">
            <w:pPr>
              <w:rPr>
                <w:b/>
              </w:rPr>
            </w:pPr>
            <w:r w:rsidRPr="00D440BF">
              <w:rPr>
                <w:b/>
                <w:color w:val="C00000"/>
              </w:rPr>
              <w:t xml:space="preserve">Exam 1 </w:t>
            </w:r>
          </w:p>
        </w:tc>
        <w:tc>
          <w:tcPr>
            <w:tcW w:w="2335" w:type="dxa"/>
          </w:tcPr>
          <w:p w:rsidR="00BE6EFD" w:rsidRPr="002923A7" w:rsidRDefault="00BE6EFD" w:rsidP="001F2F5D">
            <w:pPr>
              <w:rPr>
                <w:b/>
              </w:rPr>
            </w:pPr>
            <w:r w:rsidRPr="002923A7">
              <w:rPr>
                <w:b/>
              </w:rPr>
              <w:t>Exam</w:t>
            </w:r>
          </w:p>
        </w:tc>
      </w:tr>
      <w:tr w:rsidR="00BE6EFD" w:rsidTr="001F2F5D">
        <w:tc>
          <w:tcPr>
            <w:tcW w:w="2425" w:type="dxa"/>
          </w:tcPr>
          <w:p w:rsidR="00BE6EFD" w:rsidRDefault="00BE6EFD" w:rsidP="001F2F5D">
            <w:r>
              <w:t>Week 3/February 10</w:t>
            </w:r>
          </w:p>
        </w:tc>
        <w:tc>
          <w:tcPr>
            <w:tcW w:w="4590" w:type="dxa"/>
          </w:tcPr>
          <w:p w:rsidR="00BE6EFD" w:rsidRPr="002923A7" w:rsidRDefault="00BE6EFD" w:rsidP="001F2F5D">
            <w:pPr>
              <w:rPr>
                <w:color w:val="C00000"/>
              </w:rPr>
            </w:pPr>
            <w:r w:rsidRPr="002923A7">
              <w:t>Read Chapters 4 to 6</w:t>
            </w:r>
          </w:p>
        </w:tc>
        <w:tc>
          <w:tcPr>
            <w:tcW w:w="2335" w:type="dxa"/>
          </w:tcPr>
          <w:p w:rsidR="00BE6EFD" w:rsidRDefault="00BE6EFD" w:rsidP="001F2F5D">
            <w:r>
              <w:t>Acids</w:t>
            </w:r>
          </w:p>
        </w:tc>
      </w:tr>
    </w:tbl>
    <w:p w:rsidR="00BE6EFD" w:rsidRPr="00A3627C" w:rsidRDefault="00BE6EFD" w:rsidP="00BE6EFD">
      <w:pPr>
        <w:spacing w:before="240"/>
        <w:rPr>
          <w:rFonts w:eastAsia="Georgia" w:cs="Georgia"/>
        </w:rPr>
      </w:pPr>
      <w:r w:rsidRPr="00A3627C">
        <w:rPr>
          <w:rFonts w:eastAsia="Georgia" w:cs="Georgia"/>
        </w:rPr>
        <w:t xml:space="preserve">The tables above are easier to understand because: </w:t>
      </w:r>
    </w:p>
    <w:p w:rsidR="00BE6EFD" w:rsidRPr="00A3627C" w:rsidRDefault="00BE6EFD" w:rsidP="00BE6EFD">
      <w:pPr>
        <w:numPr>
          <w:ilvl w:val="0"/>
          <w:numId w:val="1"/>
        </w:numPr>
        <w:spacing w:after="0" w:line="312" w:lineRule="auto"/>
        <w:rPr>
          <w:rFonts w:eastAsia="Georgia" w:cs="Georgia"/>
        </w:rPr>
      </w:pPr>
      <w:r w:rsidRPr="00A3627C">
        <w:rPr>
          <w:rFonts w:eastAsia="Georgia" w:cs="Georgia"/>
        </w:rPr>
        <w:t>Header row is tagged.</w:t>
      </w:r>
    </w:p>
    <w:p w:rsidR="00BE6EFD" w:rsidRPr="00A3627C" w:rsidRDefault="00BE6EFD" w:rsidP="00BE6EFD">
      <w:pPr>
        <w:numPr>
          <w:ilvl w:val="0"/>
          <w:numId w:val="1"/>
        </w:numPr>
        <w:spacing w:after="0" w:line="312" w:lineRule="auto"/>
        <w:rPr>
          <w:rFonts w:eastAsia="Georgia" w:cs="Georgia"/>
        </w:rPr>
      </w:pPr>
      <w:r w:rsidRPr="00A3627C">
        <w:rPr>
          <w:rFonts w:eastAsia="Georgia" w:cs="Georgia"/>
        </w:rPr>
        <w:t>Alt text is present (located in table properties).</w:t>
      </w:r>
    </w:p>
    <w:p w:rsidR="00BE6EFD" w:rsidRPr="00A3627C" w:rsidRDefault="00BE6EFD" w:rsidP="00BE6EFD">
      <w:pPr>
        <w:numPr>
          <w:ilvl w:val="0"/>
          <w:numId w:val="1"/>
        </w:numPr>
        <w:spacing w:after="0" w:line="312" w:lineRule="auto"/>
      </w:pPr>
      <w:r w:rsidRPr="00A3627C">
        <w:rPr>
          <w:rFonts w:eastAsia="Georgia" w:cs="Georgia"/>
        </w:rPr>
        <w:t xml:space="preserve">Table has a simple layout and cells are </w:t>
      </w:r>
      <w:r w:rsidRPr="00A3627C">
        <w:rPr>
          <w:rFonts w:eastAsia="Georgia" w:cs="Georgia"/>
          <w:b/>
        </w:rPr>
        <w:t xml:space="preserve">not </w:t>
      </w:r>
      <w:r w:rsidRPr="00A3627C">
        <w:rPr>
          <w:rFonts w:eastAsia="Georgia" w:cs="Georgia"/>
        </w:rPr>
        <w:t>merged.</w:t>
      </w:r>
    </w:p>
    <w:p w:rsidR="00BE6EFD" w:rsidRPr="00A3627C" w:rsidRDefault="00BE6EFD" w:rsidP="00BE6EFD">
      <w:pPr>
        <w:numPr>
          <w:ilvl w:val="0"/>
          <w:numId w:val="1"/>
        </w:numPr>
        <w:spacing w:after="0" w:line="312" w:lineRule="auto"/>
        <w:rPr>
          <w:rFonts w:eastAsia="Georgia" w:cs="Georgia"/>
        </w:rPr>
      </w:pPr>
      <w:r w:rsidRPr="00A3627C">
        <w:rPr>
          <w:rFonts w:eastAsia="Georgia" w:cs="Georgia"/>
        </w:rPr>
        <w:t>Adding the word “Week” in front of the number in column one provides a contextual understanding of the number association</w:t>
      </w:r>
    </w:p>
    <w:p w:rsidR="00BE6EFD" w:rsidRDefault="00BE6EFD" w:rsidP="00BE6EFD">
      <w:pPr>
        <w:numPr>
          <w:ilvl w:val="0"/>
          <w:numId w:val="1"/>
        </w:numPr>
        <w:spacing w:after="0" w:line="312" w:lineRule="auto"/>
        <w:rPr>
          <w:rFonts w:eastAsia="Georgia" w:cs="Georgia"/>
        </w:rPr>
      </w:pPr>
      <w:r w:rsidRPr="00A3627C">
        <w:rPr>
          <w:rFonts w:eastAsia="Georgia" w:cs="Georgia"/>
        </w:rPr>
        <w:t>The use of the word “to” in-between chapter numbers is clearer than a dash.</w:t>
      </w:r>
    </w:p>
    <w:p w:rsidR="00BE6EFD" w:rsidRPr="00BE6EFD" w:rsidRDefault="00BE6EFD" w:rsidP="00BE6EFD">
      <w:pPr>
        <w:numPr>
          <w:ilvl w:val="0"/>
          <w:numId w:val="1"/>
        </w:numPr>
        <w:spacing w:after="0" w:line="312" w:lineRule="auto"/>
        <w:rPr>
          <w:rFonts w:eastAsia="Georgia" w:cs="Georgia"/>
        </w:rPr>
      </w:pPr>
      <w:r w:rsidRPr="00BE6EFD">
        <w:rPr>
          <w:rFonts w:eastAsia="Georgia" w:cs="Georgia"/>
        </w:rPr>
        <w:t>Using a month’s full name or writing out “chapter(s)” is clearer than an abbreviation.</w:t>
      </w:r>
    </w:p>
    <w:p w:rsidR="00F77119" w:rsidRPr="00BE6EFD" w:rsidRDefault="00F77119" w:rsidP="00BE6EFD">
      <w:pPr>
        <w:pStyle w:val="Heading2"/>
        <w:rPr>
          <w:color w:val="002144"/>
          <w:sz w:val="32"/>
          <w:szCs w:val="32"/>
        </w:rPr>
      </w:pPr>
      <w:r>
        <w:br w:type="page"/>
      </w:r>
    </w:p>
    <w:p w:rsidR="00D440BF" w:rsidRDefault="00D440BF" w:rsidP="00D440BF">
      <w:pPr>
        <w:pStyle w:val="Heading1"/>
      </w:pPr>
      <w:r>
        <w:lastRenderedPageBreak/>
        <w:t>Bad Examples</w:t>
      </w:r>
    </w:p>
    <w:p w:rsidR="00E804C7" w:rsidRPr="00E804C7" w:rsidRDefault="00E804C7" w:rsidP="00E804C7">
      <w:pPr>
        <w:pStyle w:val="Heading2"/>
      </w:pPr>
      <w:r>
        <w:t>Chem 126</w:t>
      </w:r>
      <w:r w:rsidR="00BE6EFD">
        <w:t xml:space="preserve"> </w:t>
      </w:r>
      <w:r>
        <w:t>Example 3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2786"/>
        <w:gridCol w:w="3429"/>
        <w:gridCol w:w="3135"/>
      </w:tblGrid>
      <w:tr w:rsidR="00D440BF" w:rsidTr="00466C60">
        <w:tc>
          <w:tcPr>
            <w:tcW w:w="2786" w:type="dxa"/>
            <w:shd w:val="clear" w:color="auto" w:fill="BFBFBF" w:themeFill="background1" w:themeFillShade="BF"/>
          </w:tcPr>
          <w:p w:rsidR="00D440BF" w:rsidRPr="0005560E" w:rsidRDefault="00D440BF" w:rsidP="007349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Week</w:t>
            </w:r>
          </w:p>
        </w:tc>
        <w:tc>
          <w:tcPr>
            <w:tcW w:w="3429" w:type="dxa"/>
            <w:shd w:val="clear" w:color="auto" w:fill="BFBFBF" w:themeFill="background1" w:themeFillShade="BF"/>
          </w:tcPr>
          <w:p w:rsidR="00D440BF" w:rsidRPr="0005560E" w:rsidRDefault="00D440BF" w:rsidP="00734994">
            <w:pPr>
              <w:rPr>
                <w:b/>
                <w:sz w:val="32"/>
                <w:szCs w:val="32"/>
              </w:rPr>
            </w:pPr>
            <w:r w:rsidRPr="0005560E">
              <w:rPr>
                <w:b/>
                <w:sz w:val="32"/>
                <w:szCs w:val="32"/>
              </w:rPr>
              <w:t>Assignment</w:t>
            </w:r>
          </w:p>
        </w:tc>
        <w:tc>
          <w:tcPr>
            <w:tcW w:w="3135" w:type="dxa"/>
            <w:shd w:val="clear" w:color="auto" w:fill="BFBFBF" w:themeFill="background1" w:themeFillShade="BF"/>
          </w:tcPr>
          <w:p w:rsidR="00D440BF" w:rsidRPr="0005560E" w:rsidRDefault="00D440BF" w:rsidP="00734994">
            <w:pPr>
              <w:rPr>
                <w:b/>
                <w:sz w:val="32"/>
                <w:szCs w:val="32"/>
              </w:rPr>
            </w:pPr>
            <w:r w:rsidRPr="0005560E">
              <w:rPr>
                <w:b/>
                <w:sz w:val="32"/>
                <w:szCs w:val="32"/>
              </w:rPr>
              <w:t>Date</w:t>
            </w:r>
          </w:p>
        </w:tc>
      </w:tr>
      <w:tr w:rsidR="00D440BF" w:rsidTr="00466C60">
        <w:tc>
          <w:tcPr>
            <w:tcW w:w="2786" w:type="dxa"/>
            <w:vMerge w:val="restart"/>
          </w:tcPr>
          <w:p w:rsidR="00D440BF" w:rsidRDefault="00D440BF" w:rsidP="00734994">
            <w:r>
              <w:t>1</w:t>
            </w:r>
          </w:p>
        </w:tc>
        <w:tc>
          <w:tcPr>
            <w:tcW w:w="3429" w:type="dxa"/>
          </w:tcPr>
          <w:p w:rsidR="00D440BF" w:rsidRDefault="00D440BF" w:rsidP="00734994">
            <w:r>
              <w:t>Read Ch</w:t>
            </w:r>
            <w:r w:rsidR="002923A7">
              <w:t>.</w:t>
            </w:r>
            <w:r>
              <w:t xml:space="preserve"> 1</w:t>
            </w:r>
            <w:r w:rsidR="002923A7">
              <w:t>-</w:t>
            </w:r>
            <w:r>
              <w:t>2</w:t>
            </w:r>
          </w:p>
        </w:tc>
        <w:tc>
          <w:tcPr>
            <w:tcW w:w="3135" w:type="dxa"/>
            <w:vMerge w:val="restart"/>
          </w:tcPr>
          <w:p w:rsidR="00D440BF" w:rsidRDefault="00D440BF" w:rsidP="00734994">
            <w:r>
              <w:t>Jan 25</w:t>
            </w:r>
          </w:p>
        </w:tc>
      </w:tr>
      <w:tr w:rsidR="00D440BF" w:rsidTr="00466C60">
        <w:tc>
          <w:tcPr>
            <w:tcW w:w="2786" w:type="dxa"/>
            <w:vMerge/>
          </w:tcPr>
          <w:p w:rsidR="00D440BF" w:rsidRDefault="00D440BF" w:rsidP="00734994"/>
        </w:tc>
        <w:tc>
          <w:tcPr>
            <w:tcW w:w="3429" w:type="dxa"/>
          </w:tcPr>
          <w:p w:rsidR="00D440BF" w:rsidRDefault="00D440BF" w:rsidP="00734994">
            <w:r>
              <w:t>Ch</w:t>
            </w:r>
            <w:r w:rsidR="002923A7">
              <w:t>.</w:t>
            </w:r>
            <w:r>
              <w:t>1</w:t>
            </w:r>
            <w:r w:rsidR="00466C60">
              <w:t>-</w:t>
            </w:r>
            <w:r>
              <w:t>2 Quiz Due</w:t>
            </w:r>
          </w:p>
        </w:tc>
        <w:tc>
          <w:tcPr>
            <w:tcW w:w="3135" w:type="dxa"/>
            <w:vMerge/>
          </w:tcPr>
          <w:p w:rsidR="00D440BF" w:rsidRDefault="00D440BF" w:rsidP="00734994"/>
        </w:tc>
      </w:tr>
      <w:tr w:rsidR="00D440BF" w:rsidTr="00466C60">
        <w:tc>
          <w:tcPr>
            <w:tcW w:w="2786" w:type="dxa"/>
            <w:vMerge/>
            <w:shd w:val="clear" w:color="auto" w:fill="auto"/>
          </w:tcPr>
          <w:p w:rsidR="00D440BF" w:rsidRDefault="00D440BF" w:rsidP="00734994"/>
        </w:tc>
        <w:tc>
          <w:tcPr>
            <w:tcW w:w="3429" w:type="dxa"/>
            <w:shd w:val="clear" w:color="auto" w:fill="F0AB00"/>
          </w:tcPr>
          <w:p w:rsidR="00D440BF" w:rsidRDefault="00D440BF" w:rsidP="00734994">
            <w:r>
              <w:t>Ch</w:t>
            </w:r>
            <w:r w:rsidR="002923A7">
              <w:t>.</w:t>
            </w:r>
            <w:r>
              <w:t xml:space="preserve"> 1</w:t>
            </w:r>
            <w:r w:rsidR="002923A7">
              <w:t>-</w:t>
            </w:r>
            <w:r>
              <w:t>2 Handout Problems</w:t>
            </w:r>
          </w:p>
        </w:tc>
        <w:tc>
          <w:tcPr>
            <w:tcW w:w="3135" w:type="dxa"/>
            <w:shd w:val="clear" w:color="auto" w:fill="F0AB00"/>
          </w:tcPr>
          <w:p w:rsidR="00D440BF" w:rsidRDefault="00D440BF" w:rsidP="00734994">
            <w:r>
              <w:t>Jan</w:t>
            </w:r>
            <w:r w:rsidR="00466C60">
              <w:t xml:space="preserve"> </w:t>
            </w:r>
            <w:r>
              <w:t xml:space="preserve">29 </w:t>
            </w:r>
          </w:p>
        </w:tc>
      </w:tr>
      <w:tr w:rsidR="00D440BF" w:rsidTr="00466C60">
        <w:tc>
          <w:tcPr>
            <w:tcW w:w="2786" w:type="dxa"/>
            <w:vMerge w:val="restart"/>
          </w:tcPr>
          <w:p w:rsidR="00D440BF" w:rsidRDefault="00D440BF" w:rsidP="00734994">
            <w:r>
              <w:t>2</w:t>
            </w:r>
          </w:p>
        </w:tc>
        <w:tc>
          <w:tcPr>
            <w:tcW w:w="3429" w:type="dxa"/>
          </w:tcPr>
          <w:p w:rsidR="00D440BF" w:rsidRDefault="00D440BF" w:rsidP="00734994">
            <w:r>
              <w:t>Read Chapter 3</w:t>
            </w:r>
          </w:p>
        </w:tc>
        <w:tc>
          <w:tcPr>
            <w:tcW w:w="3135" w:type="dxa"/>
            <w:vMerge w:val="restart"/>
          </w:tcPr>
          <w:p w:rsidR="00D440BF" w:rsidRDefault="00D440BF" w:rsidP="00734994">
            <w:r>
              <w:t>Feb 1</w:t>
            </w:r>
          </w:p>
        </w:tc>
      </w:tr>
      <w:tr w:rsidR="00D440BF" w:rsidTr="00466C60">
        <w:tc>
          <w:tcPr>
            <w:tcW w:w="2786" w:type="dxa"/>
            <w:vMerge/>
          </w:tcPr>
          <w:p w:rsidR="00D440BF" w:rsidRDefault="00D440BF" w:rsidP="00734994"/>
        </w:tc>
        <w:tc>
          <w:tcPr>
            <w:tcW w:w="3429" w:type="dxa"/>
          </w:tcPr>
          <w:p w:rsidR="00D440BF" w:rsidRDefault="00D440BF" w:rsidP="00734994">
            <w:r>
              <w:t>Ch</w:t>
            </w:r>
            <w:r w:rsidR="002923A7">
              <w:t>.</w:t>
            </w:r>
            <w:r>
              <w:t xml:space="preserve"> 3 Quiz Due</w:t>
            </w:r>
          </w:p>
        </w:tc>
        <w:tc>
          <w:tcPr>
            <w:tcW w:w="3135" w:type="dxa"/>
            <w:vMerge/>
          </w:tcPr>
          <w:p w:rsidR="00D440BF" w:rsidRDefault="00D440BF" w:rsidP="00734994"/>
        </w:tc>
      </w:tr>
      <w:tr w:rsidR="00D440BF" w:rsidTr="00466C60">
        <w:tc>
          <w:tcPr>
            <w:tcW w:w="2786" w:type="dxa"/>
            <w:vMerge/>
          </w:tcPr>
          <w:p w:rsidR="00D440BF" w:rsidRDefault="00D440BF" w:rsidP="00734994"/>
        </w:tc>
        <w:tc>
          <w:tcPr>
            <w:tcW w:w="3429" w:type="dxa"/>
          </w:tcPr>
          <w:p w:rsidR="00D440BF" w:rsidRDefault="00D440BF" w:rsidP="00734994">
            <w:r>
              <w:t>Watch Supplement Video 1</w:t>
            </w:r>
          </w:p>
        </w:tc>
        <w:tc>
          <w:tcPr>
            <w:tcW w:w="3135" w:type="dxa"/>
          </w:tcPr>
          <w:p w:rsidR="00D440BF" w:rsidRDefault="00D440BF" w:rsidP="00734994">
            <w:r>
              <w:t>Feb 5</w:t>
            </w:r>
          </w:p>
        </w:tc>
      </w:tr>
      <w:tr w:rsidR="002923A7" w:rsidTr="00466C60">
        <w:tc>
          <w:tcPr>
            <w:tcW w:w="2786" w:type="dxa"/>
            <w:vMerge w:val="restart"/>
          </w:tcPr>
          <w:p w:rsidR="002923A7" w:rsidRDefault="002923A7" w:rsidP="00734994">
            <w:r>
              <w:t>3</w:t>
            </w:r>
          </w:p>
        </w:tc>
        <w:tc>
          <w:tcPr>
            <w:tcW w:w="3429" w:type="dxa"/>
          </w:tcPr>
          <w:p w:rsidR="002923A7" w:rsidRPr="00F77119" w:rsidRDefault="002923A7" w:rsidP="00734994">
            <w:r w:rsidRPr="00F77119">
              <w:rPr>
                <w:color w:val="C00000"/>
              </w:rPr>
              <w:t xml:space="preserve">Exam 1 </w:t>
            </w:r>
          </w:p>
        </w:tc>
        <w:tc>
          <w:tcPr>
            <w:tcW w:w="3135" w:type="dxa"/>
          </w:tcPr>
          <w:p w:rsidR="002923A7" w:rsidRDefault="002923A7" w:rsidP="00734994">
            <w:r>
              <w:t>Feb 8</w:t>
            </w:r>
          </w:p>
        </w:tc>
      </w:tr>
      <w:tr w:rsidR="002923A7" w:rsidTr="00466C60">
        <w:tc>
          <w:tcPr>
            <w:tcW w:w="2786" w:type="dxa"/>
            <w:vMerge/>
          </w:tcPr>
          <w:p w:rsidR="002923A7" w:rsidRDefault="002923A7" w:rsidP="00734994"/>
        </w:tc>
        <w:tc>
          <w:tcPr>
            <w:tcW w:w="3429" w:type="dxa"/>
          </w:tcPr>
          <w:p w:rsidR="002923A7" w:rsidRPr="002923A7" w:rsidRDefault="002923A7" w:rsidP="00734994">
            <w:r>
              <w:t>Read Ch. 4-6</w:t>
            </w:r>
          </w:p>
        </w:tc>
        <w:tc>
          <w:tcPr>
            <w:tcW w:w="3135" w:type="dxa"/>
          </w:tcPr>
          <w:p w:rsidR="002923A7" w:rsidRDefault="002923A7" w:rsidP="00734994">
            <w:r>
              <w:t>Feb 10</w:t>
            </w:r>
          </w:p>
        </w:tc>
      </w:tr>
    </w:tbl>
    <w:p w:rsidR="00466C60" w:rsidRPr="00466C60" w:rsidRDefault="00466C60" w:rsidP="00A3627C">
      <w:pPr>
        <w:spacing w:before="240"/>
        <w:rPr>
          <w:rFonts w:eastAsia="Georgia" w:cs="Georgia"/>
        </w:rPr>
      </w:pPr>
      <w:r w:rsidRPr="00466C60">
        <w:rPr>
          <w:rFonts w:eastAsia="Georgia" w:cs="Georgia"/>
        </w:rPr>
        <w:t xml:space="preserve">The table </w:t>
      </w:r>
      <w:r>
        <w:rPr>
          <w:rFonts w:eastAsia="Georgia" w:cs="Georgia"/>
        </w:rPr>
        <w:t>above</w:t>
      </w:r>
      <w:r w:rsidRPr="00466C60">
        <w:rPr>
          <w:rFonts w:eastAsia="Georgia" w:cs="Georgia"/>
        </w:rPr>
        <w:t xml:space="preserve"> is more difficult to </w:t>
      </w:r>
      <w:r>
        <w:rPr>
          <w:rFonts w:eastAsia="Georgia" w:cs="Georgia"/>
        </w:rPr>
        <w:t xml:space="preserve">understand </w:t>
      </w:r>
      <w:r w:rsidRPr="00466C60">
        <w:rPr>
          <w:rFonts w:eastAsia="Georgia" w:cs="Georgia"/>
        </w:rPr>
        <w:t>because:</w:t>
      </w:r>
    </w:p>
    <w:p w:rsidR="00466C60" w:rsidRPr="00466C60" w:rsidRDefault="00466C60" w:rsidP="00466C60">
      <w:pPr>
        <w:numPr>
          <w:ilvl w:val="0"/>
          <w:numId w:val="1"/>
        </w:numPr>
        <w:spacing w:after="0" w:line="312" w:lineRule="auto"/>
      </w:pPr>
      <w:r>
        <w:rPr>
          <w:rFonts w:eastAsia="Georgia" w:cs="Georgia"/>
        </w:rPr>
        <w:t xml:space="preserve">Header row is </w:t>
      </w:r>
      <w:r w:rsidRPr="00466C60">
        <w:rPr>
          <w:rFonts w:eastAsia="Georgia" w:cs="Georgia"/>
          <w:b/>
        </w:rPr>
        <w:t xml:space="preserve">not </w:t>
      </w:r>
      <w:r>
        <w:rPr>
          <w:rFonts w:eastAsia="Georgia" w:cs="Georgia"/>
        </w:rPr>
        <w:t>tagged</w:t>
      </w:r>
      <w:r w:rsidR="002923A7">
        <w:rPr>
          <w:rFonts w:eastAsia="Georgia" w:cs="Georgia"/>
        </w:rPr>
        <w:t>.</w:t>
      </w:r>
    </w:p>
    <w:p w:rsidR="00466C60" w:rsidRPr="00466C60" w:rsidRDefault="00466C60" w:rsidP="00466C60">
      <w:pPr>
        <w:numPr>
          <w:ilvl w:val="0"/>
          <w:numId w:val="1"/>
        </w:numPr>
        <w:spacing w:after="0" w:line="312" w:lineRule="auto"/>
      </w:pPr>
      <w:r w:rsidRPr="00466C60">
        <w:rPr>
          <w:rFonts w:eastAsia="Georgia" w:cs="Georgia"/>
        </w:rPr>
        <w:t xml:space="preserve">Alt </w:t>
      </w:r>
      <w:r>
        <w:rPr>
          <w:rFonts w:eastAsia="Georgia" w:cs="Georgia"/>
        </w:rPr>
        <w:t>t</w:t>
      </w:r>
      <w:r w:rsidRPr="00466C60">
        <w:rPr>
          <w:rFonts w:eastAsia="Georgia" w:cs="Georgia"/>
        </w:rPr>
        <w:t xml:space="preserve">ext </w:t>
      </w:r>
      <w:r w:rsidR="002923A7">
        <w:rPr>
          <w:rFonts w:eastAsia="Georgia" w:cs="Georgia"/>
        </w:rPr>
        <w:t xml:space="preserve">for the table </w:t>
      </w:r>
      <w:r>
        <w:rPr>
          <w:rFonts w:eastAsia="Georgia" w:cs="Georgia"/>
        </w:rPr>
        <w:t xml:space="preserve">is </w:t>
      </w:r>
      <w:r w:rsidRPr="00466C60">
        <w:rPr>
          <w:rFonts w:eastAsia="Georgia" w:cs="Georgia"/>
        </w:rPr>
        <w:t>missing</w:t>
      </w:r>
      <w:r w:rsidR="002923A7">
        <w:rPr>
          <w:rFonts w:eastAsia="Georgia" w:cs="Georgia"/>
        </w:rPr>
        <w:t>.</w:t>
      </w:r>
    </w:p>
    <w:p w:rsidR="00466C60" w:rsidRPr="00466C60" w:rsidRDefault="00466C60" w:rsidP="00466C60">
      <w:pPr>
        <w:numPr>
          <w:ilvl w:val="0"/>
          <w:numId w:val="1"/>
        </w:numPr>
        <w:spacing w:after="0" w:line="312" w:lineRule="auto"/>
        <w:rPr>
          <w:rFonts w:eastAsia="Georgia" w:cs="Georgia"/>
        </w:rPr>
      </w:pPr>
      <w:r w:rsidRPr="00466C60">
        <w:rPr>
          <w:rFonts w:eastAsia="Georgia" w:cs="Georgia"/>
        </w:rPr>
        <w:t>Cells are merged within the week and due date</w:t>
      </w:r>
      <w:r w:rsidR="002923A7">
        <w:rPr>
          <w:rFonts w:eastAsia="Georgia" w:cs="Georgia"/>
        </w:rPr>
        <w:t xml:space="preserve"> columns.</w:t>
      </w:r>
    </w:p>
    <w:p w:rsidR="00466C60" w:rsidRDefault="00466C60" w:rsidP="00466C60">
      <w:pPr>
        <w:numPr>
          <w:ilvl w:val="0"/>
          <w:numId w:val="1"/>
        </w:numPr>
        <w:spacing w:after="0" w:line="312" w:lineRule="auto"/>
        <w:rPr>
          <w:rFonts w:eastAsia="Georgia" w:cs="Georgia"/>
        </w:rPr>
      </w:pPr>
      <w:r w:rsidRPr="00466C60">
        <w:rPr>
          <w:rFonts w:eastAsia="Georgia" w:cs="Georgia"/>
        </w:rPr>
        <w:t xml:space="preserve">Using numbers alone in </w:t>
      </w:r>
      <w:r w:rsidRPr="00466C60">
        <w:rPr>
          <w:rFonts w:eastAsia="Georgia" w:cs="Georgia"/>
        </w:rPr>
        <w:t>the first column</w:t>
      </w:r>
      <w:r w:rsidRPr="00466C60">
        <w:rPr>
          <w:rFonts w:eastAsia="Georgia" w:cs="Georgia"/>
        </w:rPr>
        <w:t xml:space="preserve"> reduces the contextual understanding</w:t>
      </w:r>
      <w:r w:rsidR="002923A7">
        <w:rPr>
          <w:rFonts w:eastAsia="Georgia" w:cs="Georgia"/>
        </w:rPr>
        <w:t>.</w:t>
      </w:r>
    </w:p>
    <w:p w:rsidR="00466C60" w:rsidRPr="00466C60" w:rsidRDefault="002923A7" w:rsidP="00466C60">
      <w:pPr>
        <w:numPr>
          <w:ilvl w:val="0"/>
          <w:numId w:val="1"/>
        </w:numPr>
        <w:spacing w:after="0" w:line="312" w:lineRule="auto"/>
        <w:rPr>
          <w:rFonts w:eastAsia="Georgia" w:cs="Georgia"/>
        </w:rPr>
      </w:pPr>
      <w:r>
        <w:rPr>
          <w:rFonts w:eastAsia="Georgia" w:cs="Georgia"/>
        </w:rPr>
        <w:t xml:space="preserve">Using dashes </w:t>
      </w:r>
      <w:r w:rsidR="00466C60" w:rsidRPr="00466C60">
        <w:rPr>
          <w:rFonts w:eastAsia="Georgia" w:cs="Georgia"/>
        </w:rPr>
        <w:t xml:space="preserve">between numbers is </w:t>
      </w:r>
      <w:r>
        <w:rPr>
          <w:rFonts w:eastAsia="Georgia" w:cs="Georgia"/>
        </w:rPr>
        <w:t>confusing. Instead write “to” or “through.”</w:t>
      </w:r>
    </w:p>
    <w:p w:rsidR="00466C60" w:rsidRDefault="002923A7" w:rsidP="002923A7">
      <w:pPr>
        <w:numPr>
          <w:ilvl w:val="0"/>
          <w:numId w:val="1"/>
        </w:numPr>
        <w:spacing w:after="0" w:line="312" w:lineRule="auto"/>
        <w:rPr>
          <w:rFonts w:eastAsia="Georgia" w:cs="Georgia"/>
        </w:rPr>
      </w:pPr>
      <w:r>
        <w:rPr>
          <w:rFonts w:eastAsia="Georgia" w:cs="Georgia"/>
        </w:rPr>
        <w:t>A</w:t>
      </w:r>
      <w:r w:rsidR="00466C60" w:rsidRPr="00466C60">
        <w:rPr>
          <w:rFonts w:eastAsia="Georgia" w:cs="Georgia"/>
        </w:rPr>
        <w:t xml:space="preserve">bbreviations </w:t>
      </w:r>
      <w:r>
        <w:rPr>
          <w:rFonts w:eastAsia="Georgia" w:cs="Georgia"/>
        </w:rPr>
        <w:t>are confusing. It is better to spell out the entire word.</w:t>
      </w:r>
    </w:p>
    <w:p w:rsidR="00F77119" w:rsidRDefault="00F77119" w:rsidP="002923A7">
      <w:pPr>
        <w:numPr>
          <w:ilvl w:val="0"/>
          <w:numId w:val="1"/>
        </w:numPr>
        <w:spacing w:after="0" w:line="312" w:lineRule="auto"/>
        <w:rPr>
          <w:rFonts w:eastAsia="Georgia" w:cs="Georgia"/>
        </w:rPr>
      </w:pPr>
      <w:r>
        <w:rPr>
          <w:rFonts w:eastAsia="Georgia" w:cs="Georgia"/>
        </w:rPr>
        <w:t>Only color was used to highlight a significant assignment.</w:t>
      </w:r>
    </w:p>
    <w:p w:rsidR="00A3627C" w:rsidRPr="00A3627C" w:rsidRDefault="00A3627C" w:rsidP="00BE6EFD">
      <w:pPr>
        <w:spacing w:after="0" w:line="312" w:lineRule="auto"/>
        <w:rPr>
          <w:rFonts w:eastAsia="Georgia" w:cs="Georgia"/>
        </w:rPr>
      </w:pPr>
    </w:p>
    <w:sectPr w:rsidR="00A3627C" w:rsidRPr="00A36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lag Book">
    <w:panose1 w:val="00000000000000000000"/>
    <w:charset w:val="00"/>
    <w:family w:val="modern"/>
    <w:notTrueType/>
    <w:pitch w:val="variable"/>
    <w:sig w:usb0="A00000FF" w:usb1="4000006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84318"/>
    <w:multiLevelType w:val="multilevel"/>
    <w:tmpl w:val="7E9ED3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8B"/>
    <w:rsid w:val="00194615"/>
    <w:rsid w:val="00206B03"/>
    <w:rsid w:val="00244F43"/>
    <w:rsid w:val="002577E3"/>
    <w:rsid w:val="002923A7"/>
    <w:rsid w:val="00466C60"/>
    <w:rsid w:val="0064048B"/>
    <w:rsid w:val="00702317"/>
    <w:rsid w:val="00872585"/>
    <w:rsid w:val="00987B0F"/>
    <w:rsid w:val="00A3627C"/>
    <w:rsid w:val="00BE6EFD"/>
    <w:rsid w:val="00D440BF"/>
    <w:rsid w:val="00DA3ED8"/>
    <w:rsid w:val="00E13C31"/>
    <w:rsid w:val="00E52A6B"/>
    <w:rsid w:val="00E804C7"/>
    <w:rsid w:val="00ED7F22"/>
    <w:rsid w:val="00F23508"/>
    <w:rsid w:val="00F40C97"/>
    <w:rsid w:val="00F7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7F469"/>
  <w15:chartTrackingRefBased/>
  <w15:docId w15:val="{B0F65299-7CB8-4473-832F-06A0B5C1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lag Book" w:eastAsiaTheme="minorHAnsi" w:hAnsi="Verlag Book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48B"/>
  </w:style>
  <w:style w:type="paragraph" w:styleId="Heading1">
    <w:name w:val="heading 1"/>
    <w:basedOn w:val="Normal"/>
    <w:next w:val="Normal"/>
    <w:link w:val="Heading1Char"/>
    <w:uiPriority w:val="9"/>
    <w:qFormat/>
    <w:rsid w:val="00987B0F"/>
    <w:pPr>
      <w:keepNext/>
      <w:keepLines/>
      <w:spacing w:before="240" w:after="120"/>
      <w:outlineLvl w:val="0"/>
    </w:pPr>
    <w:rPr>
      <w:rFonts w:eastAsia="Times New Roman" w:cstheme="majorBidi"/>
      <w:color w:val="00214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B0F"/>
    <w:pPr>
      <w:keepNext/>
      <w:keepLines/>
      <w:spacing w:before="40" w:after="0"/>
      <w:outlineLvl w:val="1"/>
    </w:pPr>
    <w:rPr>
      <w:rFonts w:eastAsia="Times New Roman" w:cstheme="majorBidi"/>
      <w:color w:val="00685B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7B0F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87B0F"/>
    <w:pPr>
      <w:spacing w:after="0"/>
      <w:contextualSpacing/>
    </w:pPr>
    <w:rPr>
      <w:rFonts w:eastAsia="Times New Roman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B0F"/>
    <w:rPr>
      <w:rFonts w:eastAsia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87B0F"/>
    <w:rPr>
      <w:rFonts w:eastAsia="Times New Roman" w:cstheme="majorBidi"/>
      <w:color w:val="00214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7B0F"/>
    <w:rPr>
      <w:rFonts w:eastAsia="Times New Roman" w:cstheme="majorBidi"/>
      <w:color w:val="00685B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7B0F"/>
    <w:rPr>
      <w:rFonts w:eastAsiaTheme="majorEastAsia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64048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 College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Herzog</dc:creator>
  <cp:keywords/>
  <dc:description/>
  <cp:lastModifiedBy>Megan Herzog</cp:lastModifiedBy>
  <cp:revision>5</cp:revision>
  <dcterms:created xsi:type="dcterms:W3CDTF">2021-02-09T14:10:00Z</dcterms:created>
  <dcterms:modified xsi:type="dcterms:W3CDTF">2021-02-10T17:08:00Z</dcterms:modified>
</cp:coreProperties>
</file>