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6129"/>
      </w:tblGrid>
      <w:tr w:rsidR="00E40DE3" w:rsidRPr="00135C20" w:rsidTr="00A31CDF">
        <w:tc>
          <w:tcPr>
            <w:tcW w:w="4416" w:type="dxa"/>
            <w:tcBorders>
              <w:right w:val="single" w:sz="18" w:space="0" w:color="auto"/>
            </w:tcBorders>
            <w:shd w:val="clear" w:color="auto" w:fill="auto"/>
          </w:tcPr>
          <w:p w:rsidR="00E40DE3" w:rsidRPr="00135C20" w:rsidRDefault="00A31CDF" w:rsidP="00D1426E">
            <w:pPr>
              <w:tabs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86104F" wp14:editId="342C8EA0">
                  <wp:extent cx="2886075" cy="4256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riz_4colo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306" cy="44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40DE3" w:rsidRDefault="00EB556B" w:rsidP="00811671">
            <w:pPr>
              <w:tabs>
                <w:tab w:val="left" w:pos="7200"/>
              </w:tabs>
              <w:rPr>
                <w:rFonts w:ascii="Arial" w:hAnsi="Arial" w:cs="Arial"/>
                <w:b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t>proposal planning worksheet</w:t>
            </w:r>
          </w:p>
          <w:p w:rsidR="00EB556B" w:rsidRPr="009117EA" w:rsidRDefault="00EB556B" w:rsidP="00A31CDF">
            <w:pPr>
              <w:tabs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 w:rsidRPr="009117EA">
              <w:rPr>
                <w:rFonts w:ascii="Arial" w:hAnsi="Arial" w:cs="Arial"/>
                <w:caps/>
                <w:sz w:val="18"/>
                <w:szCs w:val="18"/>
              </w:rPr>
              <w:t xml:space="preserve">Created </w:t>
            </w:r>
            <w:r w:rsidR="00A31CDF">
              <w:rPr>
                <w:rFonts w:ascii="Arial" w:hAnsi="Arial" w:cs="Arial"/>
                <w:caps/>
                <w:sz w:val="18"/>
                <w:szCs w:val="18"/>
              </w:rPr>
              <w:t>18 May 2018</w:t>
            </w:r>
          </w:p>
        </w:tc>
      </w:tr>
    </w:tbl>
    <w:p w:rsidR="00B764AC" w:rsidRDefault="00B764AC" w:rsidP="00E40DE3">
      <w:pPr>
        <w:rPr>
          <w:rFonts w:ascii="Arial" w:hAnsi="Arial" w:cs="Arial"/>
          <w:sz w:val="20"/>
          <w:szCs w:val="22"/>
        </w:rPr>
      </w:pPr>
    </w:p>
    <w:p w:rsidR="00BB63EF" w:rsidRPr="005A4D14" w:rsidRDefault="00BB63EF" w:rsidP="00E40DE3">
      <w:pPr>
        <w:rPr>
          <w:rFonts w:ascii="Arial" w:hAnsi="Arial" w:cs="Arial"/>
          <w:b/>
          <w:caps/>
          <w:sz w:val="20"/>
          <w:szCs w:val="20"/>
        </w:rPr>
      </w:pPr>
      <w:r w:rsidRPr="005A4D14">
        <w:rPr>
          <w:rFonts w:ascii="Arial" w:hAnsi="Arial" w:cs="Arial"/>
          <w:b/>
          <w:caps/>
          <w:sz w:val="20"/>
          <w:szCs w:val="20"/>
        </w:rPr>
        <w:t xml:space="preserve">Overview </w:t>
      </w:r>
    </w:p>
    <w:p w:rsidR="00BB63EF" w:rsidRPr="005A4D14" w:rsidRDefault="009117EA" w:rsidP="00BB63EF">
      <w:pPr>
        <w:rPr>
          <w:rFonts w:ascii="Arial" w:hAnsi="Arial" w:cs="Arial"/>
          <w:sz w:val="20"/>
          <w:szCs w:val="20"/>
        </w:rPr>
      </w:pPr>
      <w:r w:rsidRPr="005A4D14">
        <w:rPr>
          <w:rFonts w:ascii="Arial" w:hAnsi="Arial" w:cs="Arial"/>
          <w:sz w:val="20"/>
          <w:szCs w:val="20"/>
        </w:rPr>
        <w:t>The purpose of the Proposal Plannin</w:t>
      </w:r>
      <w:r w:rsidR="0017126D" w:rsidRPr="005A4D14">
        <w:rPr>
          <w:rFonts w:ascii="Arial" w:hAnsi="Arial" w:cs="Arial"/>
          <w:sz w:val="20"/>
          <w:szCs w:val="20"/>
        </w:rPr>
        <w:t>g Worksheet</w:t>
      </w:r>
      <w:r w:rsidR="005A4D14" w:rsidRPr="005A4D14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17126D" w:rsidRPr="005A4D14">
        <w:rPr>
          <w:rFonts w:ascii="Arial" w:hAnsi="Arial" w:cs="Arial"/>
          <w:sz w:val="20"/>
          <w:szCs w:val="20"/>
        </w:rPr>
        <w:t xml:space="preserve"> is to assist investigators with formulating their research plans in advance of seeking extramural support.  Additionally, completing this worksheet will assist the Director of </w:t>
      </w:r>
      <w:r w:rsidR="00A31CDF">
        <w:rPr>
          <w:rFonts w:ascii="Arial" w:hAnsi="Arial" w:cs="Arial"/>
          <w:sz w:val="20"/>
          <w:szCs w:val="20"/>
        </w:rPr>
        <w:t>Sponsored Research and Programs</w:t>
      </w:r>
      <w:bookmarkStart w:id="0" w:name="_GoBack"/>
      <w:bookmarkEnd w:id="0"/>
      <w:r w:rsidR="0017126D" w:rsidRPr="005A4D14">
        <w:rPr>
          <w:rFonts w:ascii="Arial" w:hAnsi="Arial" w:cs="Arial"/>
          <w:sz w:val="20"/>
          <w:szCs w:val="20"/>
        </w:rPr>
        <w:t xml:space="preserve"> in identifying potential funding opportunities and completing customized funding searches in support for specific projects. </w:t>
      </w:r>
    </w:p>
    <w:p w:rsidR="00C917E1" w:rsidRPr="005A4D14" w:rsidRDefault="00C917E1" w:rsidP="009117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126D" w:rsidRPr="005A4D14" w:rsidTr="00914B9D">
        <w:tc>
          <w:tcPr>
            <w:tcW w:w="10790" w:type="dxa"/>
            <w:shd w:val="clear" w:color="auto" w:fill="000000" w:themeFill="text1"/>
          </w:tcPr>
          <w:p w:rsidR="0017126D" w:rsidRPr="005A4D14" w:rsidRDefault="0017126D" w:rsidP="0017126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4D14">
              <w:rPr>
                <w:rFonts w:ascii="Arial" w:hAnsi="Arial" w:cs="Arial"/>
                <w:b/>
                <w:smallCaps/>
                <w:sz w:val="20"/>
                <w:szCs w:val="20"/>
              </w:rPr>
              <w:t>Section I: State the Problem</w:t>
            </w:r>
          </w:p>
        </w:tc>
      </w:tr>
      <w:tr w:rsidR="0017126D" w:rsidTr="0017126D">
        <w:tc>
          <w:tcPr>
            <w:tcW w:w="10790" w:type="dxa"/>
          </w:tcPr>
          <w:p w:rsidR="0017126D" w:rsidRPr="00914B9D" w:rsidRDefault="0017126D" w:rsidP="00914B9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Questions to consider for this section:</w:t>
            </w:r>
          </w:p>
          <w:p w:rsidR="0017126D" w:rsidRPr="00914B9D" w:rsidRDefault="00F93B8E" w:rsidP="00914B9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What is the importance of this p</w:t>
            </w:r>
            <w:r w:rsidR="00D64A7B" w:rsidRPr="00914B9D">
              <w:rPr>
                <w:rFonts w:ascii="Arial" w:hAnsi="Arial" w:cs="Arial"/>
                <w:i/>
                <w:sz w:val="18"/>
                <w:szCs w:val="18"/>
              </w:rPr>
              <w:t>roblem</w:t>
            </w: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 to </w:t>
            </w:r>
            <w:r w:rsidR="00D64A7B" w:rsidRPr="00914B9D">
              <w:rPr>
                <w:rFonts w:ascii="Arial" w:hAnsi="Arial" w:cs="Arial"/>
                <w:i/>
                <w:sz w:val="18"/>
                <w:szCs w:val="18"/>
              </w:rPr>
              <w:t xml:space="preserve">an academic discipline or to society as a whole? </w:t>
            </w:r>
          </w:p>
          <w:p w:rsidR="00D64A7B" w:rsidRPr="00914B9D" w:rsidRDefault="00D64A7B" w:rsidP="00914B9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Why is it urgent to address the problem?</w:t>
            </w:r>
          </w:p>
          <w:p w:rsidR="00D64A7B" w:rsidRPr="00914B9D" w:rsidRDefault="00D64A7B" w:rsidP="00914B9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What is the current status of technology, best practices, etc. as it relates to the problem?  What are the limitations? </w:t>
            </w:r>
          </w:p>
          <w:p w:rsidR="00914B9D" w:rsidRDefault="00D64A7B" w:rsidP="00914B9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What are the challenges to solving the problem?</w:t>
            </w:r>
          </w:p>
          <w:p w:rsidR="00D64A7B" w:rsidRPr="00914B9D" w:rsidRDefault="00D64A7B" w:rsidP="00914B9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What are the benefits to solving the problem?</w:t>
            </w:r>
            <w:r w:rsidRPr="00914B9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7126D" w:rsidRPr="005A4D14" w:rsidTr="0017126D">
        <w:tc>
          <w:tcPr>
            <w:tcW w:w="10790" w:type="dxa"/>
          </w:tcPr>
          <w:p w:rsidR="00914B9D" w:rsidRPr="005A4D14" w:rsidRDefault="00914B9D" w:rsidP="009117E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4D14">
              <w:rPr>
                <w:rFonts w:ascii="Arial" w:hAnsi="Arial" w:cs="Arial"/>
                <w:b/>
                <w:smallCaps/>
                <w:sz w:val="20"/>
                <w:szCs w:val="20"/>
              </w:rPr>
              <w:t>Response:</w:t>
            </w:r>
          </w:p>
          <w:p w:rsidR="00914B9D" w:rsidRPr="005A4D14" w:rsidRDefault="00914B9D" w:rsidP="009117EA">
            <w:pPr>
              <w:rPr>
                <w:rFonts w:ascii="Arial" w:hAnsi="Arial" w:cs="Arial"/>
                <w:sz w:val="20"/>
                <w:szCs w:val="20"/>
              </w:rPr>
            </w:pPr>
            <w:r w:rsidRPr="005A4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A4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D14">
              <w:rPr>
                <w:rFonts w:ascii="Arial" w:hAnsi="Arial" w:cs="Arial"/>
                <w:sz w:val="20"/>
                <w:szCs w:val="20"/>
              </w:rPr>
            </w:r>
            <w:r w:rsidRPr="005A4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17126D" w:rsidRPr="005A4D14" w:rsidRDefault="0017126D" w:rsidP="009117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126D" w:rsidRPr="005A4D14" w:rsidTr="00914B9D">
        <w:tc>
          <w:tcPr>
            <w:tcW w:w="10790" w:type="dxa"/>
            <w:shd w:val="clear" w:color="auto" w:fill="000000" w:themeFill="text1"/>
          </w:tcPr>
          <w:p w:rsidR="0017126D" w:rsidRPr="005A4D14" w:rsidRDefault="0017126D" w:rsidP="009117E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4D14">
              <w:rPr>
                <w:rFonts w:ascii="Arial" w:hAnsi="Arial" w:cs="Arial"/>
                <w:b/>
                <w:smallCaps/>
                <w:sz w:val="20"/>
                <w:szCs w:val="20"/>
              </w:rPr>
              <w:t>Section II: State the Solution</w:t>
            </w:r>
          </w:p>
        </w:tc>
      </w:tr>
      <w:tr w:rsidR="0017126D" w:rsidTr="0017126D">
        <w:tc>
          <w:tcPr>
            <w:tcW w:w="10790" w:type="dxa"/>
          </w:tcPr>
          <w:p w:rsidR="0017126D" w:rsidRPr="00914B9D" w:rsidRDefault="00C505DD" w:rsidP="00C505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Questions to consider for this section: </w:t>
            </w:r>
          </w:p>
          <w:p w:rsidR="004C5775" w:rsidRPr="00914B9D" w:rsidRDefault="00EB7368" w:rsidP="00EB736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What is your approach to the problem? </w:t>
            </w:r>
          </w:p>
          <w:p w:rsidR="004C5775" w:rsidRPr="00914B9D" w:rsidRDefault="004C5775" w:rsidP="00EB736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How does your approach address the shortcomings of the current limitations of technology, best practices, etc.? </w:t>
            </w:r>
          </w:p>
          <w:p w:rsidR="004C5775" w:rsidRPr="00914B9D" w:rsidRDefault="004C5775" w:rsidP="00EB736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How does your problem address the challenges identified above in solving the problem? </w:t>
            </w:r>
          </w:p>
          <w:p w:rsidR="004C5775" w:rsidRPr="00914B9D" w:rsidRDefault="004C5775" w:rsidP="004C577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What is the rationale for your solution?  </w:t>
            </w:r>
          </w:p>
          <w:p w:rsidR="00914B9D" w:rsidRDefault="00914B9D" w:rsidP="00914B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Do you have collaborators involved in your solution?  How do they lend expertise</w:t>
            </w:r>
            <w:r w:rsidR="00FE1804">
              <w:rPr>
                <w:rFonts w:ascii="Arial" w:hAnsi="Arial" w:cs="Arial"/>
                <w:i/>
                <w:sz w:val="18"/>
                <w:szCs w:val="18"/>
              </w:rPr>
              <w:t xml:space="preserve"> or resources</w:t>
            </w: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 to the project?  </w:t>
            </w:r>
          </w:p>
          <w:p w:rsidR="00EB7368" w:rsidRPr="00914B9D" w:rsidRDefault="004C5775" w:rsidP="00914B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How are you, your collaborators, and/or organization qualified to devise and implement the solution?</w:t>
            </w:r>
            <w:r w:rsidR="00EB7368" w:rsidRPr="00914B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126D" w:rsidRPr="005A4D14" w:rsidTr="0017126D">
        <w:tc>
          <w:tcPr>
            <w:tcW w:w="10790" w:type="dxa"/>
          </w:tcPr>
          <w:p w:rsidR="00914B9D" w:rsidRPr="005A4D14" w:rsidRDefault="00914B9D" w:rsidP="00914B9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4D14">
              <w:rPr>
                <w:rFonts w:ascii="Arial" w:hAnsi="Arial" w:cs="Arial"/>
                <w:b/>
                <w:smallCaps/>
                <w:sz w:val="20"/>
                <w:szCs w:val="20"/>
              </w:rPr>
              <w:t>Response:</w:t>
            </w:r>
          </w:p>
          <w:p w:rsidR="0017126D" w:rsidRPr="005A4D14" w:rsidRDefault="00914B9D" w:rsidP="00914B9D">
            <w:pPr>
              <w:rPr>
                <w:rFonts w:ascii="Arial" w:hAnsi="Arial" w:cs="Arial"/>
                <w:sz w:val="20"/>
                <w:szCs w:val="20"/>
              </w:rPr>
            </w:pPr>
            <w:r w:rsidRPr="005A4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4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D14">
              <w:rPr>
                <w:rFonts w:ascii="Arial" w:hAnsi="Arial" w:cs="Arial"/>
                <w:sz w:val="20"/>
                <w:szCs w:val="20"/>
              </w:rPr>
            </w:r>
            <w:r w:rsidRPr="005A4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7126D" w:rsidRPr="005A4D14" w:rsidRDefault="0017126D" w:rsidP="009117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126D" w:rsidRPr="005A4D14" w:rsidTr="00914B9D">
        <w:tc>
          <w:tcPr>
            <w:tcW w:w="10790" w:type="dxa"/>
            <w:shd w:val="clear" w:color="auto" w:fill="000000" w:themeFill="text1"/>
          </w:tcPr>
          <w:p w:rsidR="0017126D" w:rsidRPr="005A4D14" w:rsidRDefault="0017126D" w:rsidP="009117E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4D14">
              <w:rPr>
                <w:rFonts w:ascii="Arial" w:hAnsi="Arial" w:cs="Arial"/>
                <w:b/>
                <w:smallCaps/>
                <w:sz w:val="20"/>
                <w:szCs w:val="20"/>
              </w:rPr>
              <w:t>Section III: State your Vision</w:t>
            </w:r>
          </w:p>
        </w:tc>
      </w:tr>
      <w:tr w:rsidR="0017126D" w:rsidTr="0017126D">
        <w:tc>
          <w:tcPr>
            <w:tcW w:w="10790" w:type="dxa"/>
          </w:tcPr>
          <w:p w:rsidR="0017126D" w:rsidRPr="00914B9D" w:rsidRDefault="00EB7368" w:rsidP="009117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Questions to consider for this section:</w:t>
            </w:r>
          </w:p>
          <w:p w:rsidR="00EB7368" w:rsidRPr="00914B9D" w:rsidRDefault="004C5775" w:rsidP="00EB736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What are the outcomes of your solution? </w:t>
            </w:r>
          </w:p>
          <w:p w:rsidR="004C5775" w:rsidRPr="00914B9D" w:rsidRDefault="004C5775" w:rsidP="00EB736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How will your work advance your field?  </w:t>
            </w:r>
          </w:p>
          <w:p w:rsidR="00914B9D" w:rsidRDefault="004C5775" w:rsidP="00914B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 xml:space="preserve">How does your solution </w:t>
            </w:r>
            <w:r w:rsidR="007B4CC2" w:rsidRPr="00914B9D">
              <w:rPr>
                <w:rFonts w:ascii="Arial" w:hAnsi="Arial" w:cs="Arial"/>
                <w:i/>
                <w:sz w:val="18"/>
                <w:szCs w:val="18"/>
              </w:rPr>
              <w:t xml:space="preserve">improve society at large?  </w:t>
            </w:r>
          </w:p>
          <w:p w:rsidR="007B4CC2" w:rsidRPr="00914B9D" w:rsidRDefault="00914B9D" w:rsidP="00914B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914B9D">
              <w:rPr>
                <w:rFonts w:ascii="Arial" w:hAnsi="Arial" w:cs="Arial"/>
                <w:i/>
                <w:sz w:val="18"/>
                <w:szCs w:val="18"/>
              </w:rPr>
              <w:t>If funded, how will the project be sustained after the funding period ends?</w:t>
            </w:r>
          </w:p>
        </w:tc>
      </w:tr>
      <w:tr w:rsidR="0017126D" w:rsidRPr="005A4D14" w:rsidTr="0017126D">
        <w:tc>
          <w:tcPr>
            <w:tcW w:w="10790" w:type="dxa"/>
          </w:tcPr>
          <w:p w:rsidR="00914B9D" w:rsidRPr="005A4D14" w:rsidRDefault="00914B9D" w:rsidP="00914B9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4D14">
              <w:rPr>
                <w:rFonts w:ascii="Arial" w:hAnsi="Arial" w:cs="Arial"/>
                <w:b/>
                <w:smallCaps/>
                <w:sz w:val="20"/>
                <w:szCs w:val="20"/>
              </w:rPr>
              <w:t>Response:</w:t>
            </w:r>
          </w:p>
          <w:p w:rsidR="0017126D" w:rsidRPr="005A4D14" w:rsidRDefault="00914B9D" w:rsidP="00914B9D">
            <w:pPr>
              <w:rPr>
                <w:rFonts w:ascii="Arial" w:hAnsi="Arial" w:cs="Arial"/>
                <w:sz w:val="20"/>
                <w:szCs w:val="20"/>
              </w:rPr>
            </w:pPr>
            <w:r w:rsidRPr="005A4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4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D14">
              <w:rPr>
                <w:rFonts w:ascii="Arial" w:hAnsi="Arial" w:cs="Arial"/>
                <w:sz w:val="20"/>
                <w:szCs w:val="20"/>
              </w:rPr>
            </w:r>
            <w:r w:rsidRPr="005A4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7126D" w:rsidRPr="005A4D14" w:rsidRDefault="0017126D" w:rsidP="009117EA">
      <w:pPr>
        <w:rPr>
          <w:rFonts w:ascii="Arial" w:hAnsi="Arial" w:cs="Arial"/>
          <w:sz w:val="20"/>
          <w:szCs w:val="20"/>
        </w:rPr>
      </w:pPr>
    </w:p>
    <w:sectPr w:rsidR="0017126D" w:rsidRPr="005A4D14" w:rsidSect="0017126D"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D8" w:rsidRDefault="00BE6BD8">
      <w:r>
        <w:separator/>
      </w:r>
    </w:p>
  </w:endnote>
  <w:endnote w:type="continuationSeparator" w:id="0">
    <w:p w:rsidR="00BE6BD8" w:rsidRDefault="00BE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06" w:rsidRDefault="00F73C06" w:rsidP="00BE56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6" w:rsidRDefault="00F73C06" w:rsidP="00BE5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06" w:rsidRPr="00BE56E3" w:rsidRDefault="00F73C06" w:rsidP="00BE56E3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t>NSF PROPOSAL PREPARATION GUIDE</w:t>
    </w:r>
    <w:r w:rsidRPr="00BE56E3">
      <w:rPr>
        <w:rStyle w:val="PageNumber"/>
        <w:rFonts w:ascii="Arial" w:hAnsi="Arial" w:cs="Arial"/>
        <w:i/>
        <w:sz w:val="18"/>
        <w:szCs w:val="18"/>
      </w:rPr>
      <w:t xml:space="preserve">, PAGE </w:t>
    </w:r>
    <w:r w:rsidRPr="00BE56E3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BE56E3">
      <w:rPr>
        <w:rStyle w:val="PageNumber"/>
        <w:rFonts w:ascii="Arial" w:hAnsi="Arial" w:cs="Arial"/>
        <w:i/>
        <w:sz w:val="18"/>
        <w:szCs w:val="18"/>
      </w:rPr>
      <w:instrText xml:space="preserve">PAGE  </w:instrText>
    </w:r>
    <w:r w:rsidRPr="00BE56E3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914B9D">
      <w:rPr>
        <w:rStyle w:val="PageNumber"/>
        <w:rFonts w:ascii="Arial" w:hAnsi="Arial" w:cs="Arial"/>
        <w:i/>
        <w:noProof/>
        <w:sz w:val="18"/>
        <w:szCs w:val="18"/>
      </w:rPr>
      <w:t>2</w:t>
    </w:r>
    <w:r w:rsidRPr="00BE56E3"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F73C06" w:rsidRDefault="00F73C06" w:rsidP="00BE56E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5470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F73C06" w:rsidRPr="00914B9D" w:rsidRDefault="004C5775" w:rsidP="004C577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14B9D">
          <w:rPr>
            <w:rFonts w:ascii="Arial" w:hAnsi="Arial" w:cs="Arial"/>
            <w:sz w:val="20"/>
            <w:szCs w:val="20"/>
          </w:rPr>
          <w:fldChar w:fldCharType="begin"/>
        </w:r>
        <w:r w:rsidRPr="00914B9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14B9D">
          <w:rPr>
            <w:rFonts w:ascii="Arial" w:hAnsi="Arial" w:cs="Arial"/>
            <w:sz w:val="20"/>
            <w:szCs w:val="20"/>
          </w:rPr>
          <w:fldChar w:fldCharType="separate"/>
        </w:r>
        <w:r w:rsidR="00A31CDF">
          <w:rPr>
            <w:rFonts w:ascii="Arial" w:hAnsi="Arial" w:cs="Arial"/>
            <w:noProof/>
            <w:sz w:val="20"/>
            <w:szCs w:val="20"/>
          </w:rPr>
          <w:t>1</w:t>
        </w:r>
        <w:r w:rsidRPr="00914B9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D8" w:rsidRDefault="00BE6BD8">
      <w:r>
        <w:separator/>
      </w:r>
    </w:p>
  </w:footnote>
  <w:footnote w:type="continuationSeparator" w:id="0">
    <w:p w:rsidR="00BE6BD8" w:rsidRDefault="00BE6BD8">
      <w:r>
        <w:continuationSeparator/>
      </w:r>
    </w:p>
  </w:footnote>
  <w:footnote w:id="1">
    <w:p w:rsidR="005A4D14" w:rsidRPr="005A4D14" w:rsidRDefault="005A4D14">
      <w:pPr>
        <w:pStyle w:val="FootnoteText"/>
        <w:rPr>
          <w:rFonts w:ascii="Arial" w:hAnsi="Arial" w:cs="Arial"/>
          <w:i/>
          <w:sz w:val="16"/>
          <w:szCs w:val="16"/>
        </w:rPr>
      </w:pPr>
      <w:r w:rsidRPr="005A4D14">
        <w:rPr>
          <w:rStyle w:val="FootnoteReference"/>
          <w:rFonts w:ascii="Arial" w:hAnsi="Arial" w:cs="Arial"/>
          <w:i/>
          <w:sz w:val="16"/>
          <w:szCs w:val="16"/>
        </w:rPr>
        <w:footnoteRef/>
      </w:r>
      <w:r w:rsidRPr="005A4D14">
        <w:rPr>
          <w:rFonts w:ascii="Arial" w:hAnsi="Arial" w:cs="Arial"/>
          <w:i/>
          <w:sz w:val="16"/>
          <w:szCs w:val="16"/>
        </w:rPr>
        <w:t xml:space="preserve"> Adapted from “Crafting a Sales Pitch for your Grant Proposal, “ by R. Porter, 2011, Research Management Review, Vol. 18, Issue 2 and “Winning Grants Step by Step” by M. Carlson and T. O’Neal-</w:t>
      </w:r>
      <w:proofErr w:type="spellStart"/>
      <w:r w:rsidRPr="005A4D14">
        <w:rPr>
          <w:rFonts w:ascii="Arial" w:hAnsi="Arial" w:cs="Arial"/>
          <w:i/>
          <w:sz w:val="16"/>
          <w:szCs w:val="16"/>
        </w:rPr>
        <w:t>McElrath</w:t>
      </w:r>
      <w:proofErr w:type="spellEnd"/>
      <w:r w:rsidRPr="005A4D14">
        <w:rPr>
          <w:rFonts w:ascii="Arial" w:hAnsi="Arial" w:cs="Arial"/>
          <w:i/>
          <w:sz w:val="16"/>
          <w:szCs w:val="16"/>
        </w:rPr>
        <w:t xml:space="preserve">, 2008, </w:t>
      </w:r>
      <w:proofErr w:type="spellStart"/>
      <w:r w:rsidRPr="005A4D14">
        <w:rPr>
          <w:rFonts w:ascii="Arial" w:hAnsi="Arial" w:cs="Arial"/>
          <w:i/>
          <w:sz w:val="16"/>
          <w:szCs w:val="16"/>
        </w:rPr>
        <w:t>Jossey</w:t>
      </w:r>
      <w:proofErr w:type="spellEnd"/>
      <w:r w:rsidRPr="005A4D14">
        <w:rPr>
          <w:rFonts w:ascii="Arial" w:hAnsi="Arial" w:cs="Arial"/>
          <w:i/>
          <w:sz w:val="16"/>
          <w:szCs w:val="16"/>
        </w:rPr>
        <w:t>-Bass, S</w:t>
      </w:r>
      <w:r w:rsidR="00A31CDF">
        <w:rPr>
          <w:rFonts w:ascii="Arial" w:hAnsi="Arial" w:cs="Arial"/>
          <w:i/>
          <w:sz w:val="16"/>
          <w:szCs w:val="16"/>
        </w:rPr>
        <w:t>a</w:t>
      </w:r>
      <w:r w:rsidRPr="005A4D14">
        <w:rPr>
          <w:rFonts w:ascii="Arial" w:hAnsi="Arial" w:cs="Arial"/>
          <w:i/>
          <w:sz w:val="16"/>
          <w:szCs w:val="16"/>
        </w:rPr>
        <w:t xml:space="preserve">n Francisco, CA.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62E"/>
    <w:multiLevelType w:val="hybridMultilevel"/>
    <w:tmpl w:val="68144C96"/>
    <w:lvl w:ilvl="0" w:tplc="8C82E2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6246"/>
    <w:multiLevelType w:val="hybridMultilevel"/>
    <w:tmpl w:val="B41AD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2FE7"/>
    <w:multiLevelType w:val="hybridMultilevel"/>
    <w:tmpl w:val="B6D8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1391"/>
    <w:multiLevelType w:val="hybridMultilevel"/>
    <w:tmpl w:val="B6B8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41E1A"/>
    <w:multiLevelType w:val="multilevel"/>
    <w:tmpl w:val="9B30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26E0B"/>
    <w:multiLevelType w:val="hybridMultilevel"/>
    <w:tmpl w:val="FE6E7A8C"/>
    <w:lvl w:ilvl="0" w:tplc="CD2A58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628"/>
    <w:multiLevelType w:val="hybridMultilevel"/>
    <w:tmpl w:val="1536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2607F"/>
    <w:multiLevelType w:val="hybridMultilevel"/>
    <w:tmpl w:val="60CCD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0EB2"/>
    <w:multiLevelType w:val="hybridMultilevel"/>
    <w:tmpl w:val="5024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66F6A"/>
    <w:multiLevelType w:val="hybridMultilevel"/>
    <w:tmpl w:val="F950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502F"/>
    <w:multiLevelType w:val="hybridMultilevel"/>
    <w:tmpl w:val="D706AF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93B60"/>
    <w:multiLevelType w:val="hybridMultilevel"/>
    <w:tmpl w:val="1754422C"/>
    <w:lvl w:ilvl="0" w:tplc="1CE4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64067"/>
    <w:multiLevelType w:val="hybridMultilevel"/>
    <w:tmpl w:val="52922862"/>
    <w:lvl w:ilvl="0" w:tplc="A93AC92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8554E">
      <w:start w:val="1"/>
      <w:numFmt w:val="lowerLetter"/>
      <w:lvlText w:val="%2."/>
      <w:lvlJc w:val="left"/>
      <w:pPr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A59DE"/>
    <w:multiLevelType w:val="hybridMultilevel"/>
    <w:tmpl w:val="C2280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70281"/>
    <w:multiLevelType w:val="hybridMultilevel"/>
    <w:tmpl w:val="73C4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62349"/>
    <w:multiLevelType w:val="hybridMultilevel"/>
    <w:tmpl w:val="CBAAB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E097E"/>
    <w:multiLevelType w:val="multilevel"/>
    <w:tmpl w:val="2BC0E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CD06A7"/>
    <w:multiLevelType w:val="hybridMultilevel"/>
    <w:tmpl w:val="675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576A5"/>
    <w:multiLevelType w:val="multilevel"/>
    <w:tmpl w:val="CD4EA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E208A"/>
    <w:multiLevelType w:val="hybridMultilevel"/>
    <w:tmpl w:val="7056FD78"/>
    <w:lvl w:ilvl="0" w:tplc="48F2C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559C1"/>
    <w:multiLevelType w:val="hybridMultilevel"/>
    <w:tmpl w:val="EF1CA1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DA55F2"/>
    <w:multiLevelType w:val="hybridMultilevel"/>
    <w:tmpl w:val="F5B49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165D0"/>
    <w:multiLevelType w:val="hybridMultilevel"/>
    <w:tmpl w:val="7F38E608"/>
    <w:lvl w:ilvl="0" w:tplc="38207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F2488"/>
    <w:multiLevelType w:val="hybridMultilevel"/>
    <w:tmpl w:val="3E500A0A"/>
    <w:lvl w:ilvl="0" w:tplc="38207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C13C8"/>
    <w:multiLevelType w:val="hybridMultilevel"/>
    <w:tmpl w:val="0F5A60DC"/>
    <w:lvl w:ilvl="0" w:tplc="38207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35A5B"/>
    <w:multiLevelType w:val="hybridMultilevel"/>
    <w:tmpl w:val="5306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6710E"/>
    <w:multiLevelType w:val="hybridMultilevel"/>
    <w:tmpl w:val="D136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92D79"/>
    <w:multiLevelType w:val="hybridMultilevel"/>
    <w:tmpl w:val="1DD4C5EE"/>
    <w:lvl w:ilvl="0" w:tplc="4BD2126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42AB5A32"/>
    <w:multiLevelType w:val="hybridMultilevel"/>
    <w:tmpl w:val="FF388B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65B7A"/>
    <w:multiLevelType w:val="hybridMultilevel"/>
    <w:tmpl w:val="A9606E3E"/>
    <w:lvl w:ilvl="0" w:tplc="294A40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1560D"/>
    <w:multiLevelType w:val="multilevel"/>
    <w:tmpl w:val="96A270C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3A7583"/>
    <w:multiLevelType w:val="hybridMultilevel"/>
    <w:tmpl w:val="00F4D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F668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E3DE2"/>
    <w:multiLevelType w:val="hybridMultilevel"/>
    <w:tmpl w:val="9522D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E0F73"/>
    <w:multiLevelType w:val="hybridMultilevel"/>
    <w:tmpl w:val="CD20CA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345C9"/>
    <w:multiLevelType w:val="hybridMultilevel"/>
    <w:tmpl w:val="094E6552"/>
    <w:lvl w:ilvl="0" w:tplc="2F426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B31BA1"/>
    <w:multiLevelType w:val="hybridMultilevel"/>
    <w:tmpl w:val="ACF6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02686"/>
    <w:multiLevelType w:val="hybridMultilevel"/>
    <w:tmpl w:val="4686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66C55"/>
    <w:multiLevelType w:val="hybridMultilevel"/>
    <w:tmpl w:val="B41A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968FF"/>
    <w:multiLevelType w:val="hybridMultilevel"/>
    <w:tmpl w:val="9918C06A"/>
    <w:lvl w:ilvl="0" w:tplc="8C82E2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B6336"/>
    <w:multiLevelType w:val="hybridMultilevel"/>
    <w:tmpl w:val="BDF2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57AAA"/>
    <w:multiLevelType w:val="hybridMultilevel"/>
    <w:tmpl w:val="20DE4914"/>
    <w:lvl w:ilvl="0" w:tplc="01A0C05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20F06"/>
    <w:multiLevelType w:val="hybridMultilevel"/>
    <w:tmpl w:val="157A36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42E3"/>
    <w:multiLevelType w:val="hybridMultilevel"/>
    <w:tmpl w:val="A1804C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B03F7"/>
    <w:multiLevelType w:val="hybridMultilevel"/>
    <w:tmpl w:val="9A6820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60E84"/>
    <w:multiLevelType w:val="hybridMultilevel"/>
    <w:tmpl w:val="099E7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4"/>
  </w:num>
  <w:num w:numId="3">
    <w:abstractNumId w:val="11"/>
  </w:num>
  <w:num w:numId="4">
    <w:abstractNumId w:val="10"/>
  </w:num>
  <w:num w:numId="5">
    <w:abstractNumId w:val="41"/>
  </w:num>
  <w:num w:numId="6">
    <w:abstractNumId w:val="12"/>
  </w:num>
  <w:num w:numId="7">
    <w:abstractNumId w:val="16"/>
  </w:num>
  <w:num w:numId="8">
    <w:abstractNumId w:val="30"/>
  </w:num>
  <w:num w:numId="9">
    <w:abstractNumId w:val="40"/>
  </w:num>
  <w:num w:numId="10">
    <w:abstractNumId w:val="14"/>
  </w:num>
  <w:num w:numId="11">
    <w:abstractNumId w:val="28"/>
  </w:num>
  <w:num w:numId="12">
    <w:abstractNumId w:val="6"/>
  </w:num>
  <w:num w:numId="13">
    <w:abstractNumId w:val="44"/>
  </w:num>
  <w:num w:numId="14">
    <w:abstractNumId w:val="21"/>
  </w:num>
  <w:num w:numId="15">
    <w:abstractNumId w:val="1"/>
  </w:num>
  <w:num w:numId="16">
    <w:abstractNumId w:val="35"/>
  </w:num>
  <w:num w:numId="17">
    <w:abstractNumId w:val="2"/>
  </w:num>
  <w:num w:numId="18">
    <w:abstractNumId w:val="20"/>
  </w:num>
  <w:num w:numId="19">
    <w:abstractNumId w:val="39"/>
  </w:num>
  <w:num w:numId="20">
    <w:abstractNumId w:val="37"/>
  </w:num>
  <w:num w:numId="21">
    <w:abstractNumId w:val="42"/>
  </w:num>
  <w:num w:numId="22">
    <w:abstractNumId w:val="5"/>
  </w:num>
  <w:num w:numId="23">
    <w:abstractNumId w:val="13"/>
  </w:num>
  <w:num w:numId="24">
    <w:abstractNumId w:val="29"/>
  </w:num>
  <w:num w:numId="25">
    <w:abstractNumId w:val="15"/>
  </w:num>
  <w:num w:numId="26">
    <w:abstractNumId w:val="22"/>
  </w:num>
  <w:num w:numId="27">
    <w:abstractNumId w:val="4"/>
  </w:num>
  <w:num w:numId="28">
    <w:abstractNumId w:val="23"/>
  </w:num>
  <w:num w:numId="29">
    <w:abstractNumId w:val="32"/>
  </w:num>
  <w:num w:numId="30">
    <w:abstractNumId w:val="3"/>
  </w:num>
  <w:num w:numId="31">
    <w:abstractNumId w:val="26"/>
  </w:num>
  <w:num w:numId="32">
    <w:abstractNumId w:val="7"/>
  </w:num>
  <w:num w:numId="33">
    <w:abstractNumId w:val="19"/>
  </w:num>
  <w:num w:numId="34">
    <w:abstractNumId w:val="24"/>
  </w:num>
  <w:num w:numId="35">
    <w:abstractNumId w:val="27"/>
  </w:num>
  <w:num w:numId="36">
    <w:abstractNumId w:val="33"/>
  </w:num>
  <w:num w:numId="37">
    <w:abstractNumId w:val="43"/>
  </w:num>
  <w:num w:numId="38">
    <w:abstractNumId w:val="38"/>
  </w:num>
  <w:num w:numId="39">
    <w:abstractNumId w:val="17"/>
  </w:num>
  <w:num w:numId="40">
    <w:abstractNumId w:val="0"/>
  </w:num>
  <w:num w:numId="41">
    <w:abstractNumId w:val="31"/>
  </w:num>
  <w:num w:numId="42">
    <w:abstractNumId w:val="25"/>
  </w:num>
  <w:num w:numId="43">
    <w:abstractNumId w:val="36"/>
  </w:num>
  <w:num w:numId="44">
    <w:abstractNumId w:val="9"/>
  </w:num>
  <w:num w:numId="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3E"/>
    <w:rsid w:val="00000DBB"/>
    <w:rsid w:val="00007A31"/>
    <w:rsid w:val="00007F05"/>
    <w:rsid w:val="00011353"/>
    <w:rsid w:val="00012E20"/>
    <w:rsid w:val="00016307"/>
    <w:rsid w:val="0002162E"/>
    <w:rsid w:val="0002457D"/>
    <w:rsid w:val="00025778"/>
    <w:rsid w:val="00032137"/>
    <w:rsid w:val="00033EE3"/>
    <w:rsid w:val="00041083"/>
    <w:rsid w:val="000638C9"/>
    <w:rsid w:val="000938A7"/>
    <w:rsid w:val="000B04C5"/>
    <w:rsid w:val="000B2311"/>
    <w:rsid w:val="000C1079"/>
    <w:rsid w:val="000D492F"/>
    <w:rsid w:val="000D6033"/>
    <w:rsid w:val="000E3298"/>
    <w:rsid w:val="000E4965"/>
    <w:rsid w:val="00100A4F"/>
    <w:rsid w:val="00106931"/>
    <w:rsid w:val="0012753B"/>
    <w:rsid w:val="00132608"/>
    <w:rsid w:val="0016696C"/>
    <w:rsid w:val="0017126D"/>
    <w:rsid w:val="00183F3C"/>
    <w:rsid w:val="00187BA1"/>
    <w:rsid w:val="001B15FE"/>
    <w:rsid w:val="001C39CB"/>
    <w:rsid w:val="001D3E3B"/>
    <w:rsid w:val="001E79FE"/>
    <w:rsid w:val="001F1174"/>
    <w:rsid w:val="0020121F"/>
    <w:rsid w:val="00215AA3"/>
    <w:rsid w:val="00221999"/>
    <w:rsid w:val="002226D1"/>
    <w:rsid w:val="002235EA"/>
    <w:rsid w:val="00240975"/>
    <w:rsid w:val="00244B05"/>
    <w:rsid w:val="00255EF9"/>
    <w:rsid w:val="00287DC3"/>
    <w:rsid w:val="00290D7D"/>
    <w:rsid w:val="00295E74"/>
    <w:rsid w:val="002A7518"/>
    <w:rsid w:val="002B049D"/>
    <w:rsid w:val="002B6C28"/>
    <w:rsid w:val="002C079B"/>
    <w:rsid w:val="002C2D95"/>
    <w:rsid w:val="002D59F4"/>
    <w:rsid w:val="002E4665"/>
    <w:rsid w:val="002E612C"/>
    <w:rsid w:val="002F36B3"/>
    <w:rsid w:val="00300684"/>
    <w:rsid w:val="003103E0"/>
    <w:rsid w:val="00310E02"/>
    <w:rsid w:val="0031258A"/>
    <w:rsid w:val="00320FFD"/>
    <w:rsid w:val="0032599D"/>
    <w:rsid w:val="003315D6"/>
    <w:rsid w:val="00340172"/>
    <w:rsid w:val="00346653"/>
    <w:rsid w:val="0035417F"/>
    <w:rsid w:val="003541E0"/>
    <w:rsid w:val="0037730B"/>
    <w:rsid w:val="0039347E"/>
    <w:rsid w:val="003963CE"/>
    <w:rsid w:val="00396E7F"/>
    <w:rsid w:val="003A094B"/>
    <w:rsid w:val="003B572C"/>
    <w:rsid w:val="003C10C7"/>
    <w:rsid w:val="003C3743"/>
    <w:rsid w:val="003D149F"/>
    <w:rsid w:val="003D2210"/>
    <w:rsid w:val="003D79AF"/>
    <w:rsid w:val="003F0E2F"/>
    <w:rsid w:val="00412F49"/>
    <w:rsid w:val="00412F59"/>
    <w:rsid w:val="00414F8A"/>
    <w:rsid w:val="00425C5E"/>
    <w:rsid w:val="00425D3E"/>
    <w:rsid w:val="00427B5C"/>
    <w:rsid w:val="00430B9B"/>
    <w:rsid w:val="00432A2B"/>
    <w:rsid w:val="00436640"/>
    <w:rsid w:val="0046424C"/>
    <w:rsid w:val="004662D5"/>
    <w:rsid w:val="004675B4"/>
    <w:rsid w:val="004677D5"/>
    <w:rsid w:val="00477617"/>
    <w:rsid w:val="00491AB4"/>
    <w:rsid w:val="004A7726"/>
    <w:rsid w:val="004B1B81"/>
    <w:rsid w:val="004B3B3C"/>
    <w:rsid w:val="004C5775"/>
    <w:rsid w:val="004D6346"/>
    <w:rsid w:val="004F05E2"/>
    <w:rsid w:val="0051073D"/>
    <w:rsid w:val="00517E2A"/>
    <w:rsid w:val="0052763E"/>
    <w:rsid w:val="00530861"/>
    <w:rsid w:val="00531E92"/>
    <w:rsid w:val="00540B2F"/>
    <w:rsid w:val="00545666"/>
    <w:rsid w:val="00564282"/>
    <w:rsid w:val="00571F05"/>
    <w:rsid w:val="00582C62"/>
    <w:rsid w:val="00594F3D"/>
    <w:rsid w:val="00596C68"/>
    <w:rsid w:val="005A4D14"/>
    <w:rsid w:val="005B3FD5"/>
    <w:rsid w:val="005C1814"/>
    <w:rsid w:val="005D375F"/>
    <w:rsid w:val="005F5C23"/>
    <w:rsid w:val="00620653"/>
    <w:rsid w:val="00635513"/>
    <w:rsid w:val="00645F1A"/>
    <w:rsid w:val="006466E4"/>
    <w:rsid w:val="00696AD4"/>
    <w:rsid w:val="006A55D8"/>
    <w:rsid w:val="006A746E"/>
    <w:rsid w:val="006B3DC8"/>
    <w:rsid w:val="006B50B4"/>
    <w:rsid w:val="00725542"/>
    <w:rsid w:val="00730645"/>
    <w:rsid w:val="00731460"/>
    <w:rsid w:val="00734C12"/>
    <w:rsid w:val="007508F5"/>
    <w:rsid w:val="007560DF"/>
    <w:rsid w:val="00792CF9"/>
    <w:rsid w:val="00794172"/>
    <w:rsid w:val="007961B8"/>
    <w:rsid w:val="007A5E58"/>
    <w:rsid w:val="007B4CC2"/>
    <w:rsid w:val="007B6327"/>
    <w:rsid w:val="007B73FD"/>
    <w:rsid w:val="007B75E2"/>
    <w:rsid w:val="007C015C"/>
    <w:rsid w:val="007D0999"/>
    <w:rsid w:val="00800191"/>
    <w:rsid w:val="00800CD9"/>
    <w:rsid w:val="00802047"/>
    <w:rsid w:val="00804E2E"/>
    <w:rsid w:val="0080609C"/>
    <w:rsid w:val="00811671"/>
    <w:rsid w:val="00820523"/>
    <w:rsid w:val="00854635"/>
    <w:rsid w:val="00871115"/>
    <w:rsid w:val="00884550"/>
    <w:rsid w:val="008A3C47"/>
    <w:rsid w:val="008B11EE"/>
    <w:rsid w:val="008C0303"/>
    <w:rsid w:val="008C14BF"/>
    <w:rsid w:val="008C1DA6"/>
    <w:rsid w:val="008D3F0A"/>
    <w:rsid w:val="008D6D6F"/>
    <w:rsid w:val="008E115B"/>
    <w:rsid w:val="008F3A9F"/>
    <w:rsid w:val="009117EA"/>
    <w:rsid w:val="0091408D"/>
    <w:rsid w:val="00914B9D"/>
    <w:rsid w:val="00927070"/>
    <w:rsid w:val="00927952"/>
    <w:rsid w:val="00927B20"/>
    <w:rsid w:val="0095190A"/>
    <w:rsid w:val="0096298B"/>
    <w:rsid w:val="009761B6"/>
    <w:rsid w:val="009814C4"/>
    <w:rsid w:val="00981820"/>
    <w:rsid w:val="009A2042"/>
    <w:rsid w:val="009C0483"/>
    <w:rsid w:val="009E274F"/>
    <w:rsid w:val="00A0450F"/>
    <w:rsid w:val="00A30FBD"/>
    <w:rsid w:val="00A31CDF"/>
    <w:rsid w:val="00A37E2A"/>
    <w:rsid w:val="00A50244"/>
    <w:rsid w:val="00A7485D"/>
    <w:rsid w:val="00A82255"/>
    <w:rsid w:val="00AB25D7"/>
    <w:rsid w:val="00AE3092"/>
    <w:rsid w:val="00AE6C80"/>
    <w:rsid w:val="00B05FC3"/>
    <w:rsid w:val="00B23AA3"/>
    <w:rsid w:val="00B25EDA"/>
    <w:rsid w:val="00B308D0"/>
    <w:rsid w:val="00B32816"/>
    <w:rsid w:val="00B520F8"/>
    <w:rsid w:val="00B674ED"/>
    <w:rsid w:val="00B70638"/>
    <w:rsid w:val="00B72678"/>
    <w:rsid w:val="00B764AC"/>
    <w:rsid w:val="00B82A45"/>
    <w:rsid w:val="00B84782"/>
    <w:rsid w:val="00B94125"/>
    <w:rsid w:val="00BA17B8"/>
    <w:rsid w:val="00BB63EF"/>
    <w:rsid w:val="00BE218E"/>
    <w:rsid w:val="00BE56E3"/>
    <w:rsid w:val="00BE6BD8"/>
    <w:rsid w:val="00BF0CB1"/>
    <w:rsid w:val="00C01090"/>
    <w:rsid w:val="00C14EBB"/>
    <w:rsid w:val="00C210E5"/>
    <w:rsid w:val="00C21EE8"/>
    <w:rsid w:val="00C505DD"/>
    <w:rsid w:val="00C53FF9"/>
    <w:rsid w:val="00C55EF0"/>
    <w:rsid w:val="00C6071A"/>
    <w:rsid w:val="00C62203"/>
    <w:rsid w:val="00C6350D"/>
    <w:rsid w:val="00C63BCB"/>
    <w:rsid w:val="00C7087B"/>
    <w:rsid w:val="00C724FC"/>
    <w:rsid w:val="00C83317"/>
    <w:rsid w:val="00C83C10"/>
    <w:rsid w:val="00C917E1"/>
    <w:rsid w:val="00C94E12"/>
    <w:rsid w:val="00C971DB"/>
    <w:rsid w:val="00CA4393"/>
    <w:rsid w:val="00CD14EA"/>
    <w:rsid w:val="00CD6D4E"/>
    <w:rsid w:val="00D023A1"/>
    <w:rsid w:val="00D0267F"/>
    <w:rsid w:val="00D1426E"/>
    <w:rsid w:val="00D17B1B"/>
    <w:rsid w:val="00D2248C"/>
    <w:rsid w:val="00D25413"/>
    <w:rsid w:val="00D37F39"/>
    <w:rsid w:val="00D41431"/>
    <w:rsid w:val="00D579B6"/>
    <w:rsid w:val="00D64A7B"/>
    <w:rsid w:val="00D941AE"/>
    <w:rsid w:val="00DA5EA3"/>
    <w:rsid w:val="00DB2397"/>
    <w:rsid w:val="00DB4C6D"/>
    <w:rsid w:val="00DB7002"/>
    <w:rsid w:val="00DD302A"/>
    <w:rsid w:val="00E05FBD"/>
    <w:rsid w:val="00E122D0"/>
    <w:rsid w:val="00E14C5B"/>
    <w:rsid w:val="00E14C83"/>
    <w:rsid w:val="00E2238B"/>
    <w:rsid w:val="00E227F3"/>
    <w:rsid w:val="00E24F35"/>
    <w:rsid w:val="00E40DE3"/>
    <w:rsid w:val="00E42098"/>
    <w:rsid w:val="00E53373"/>
    <w:rsid w:val="00E63125"/>
    <w:rsid w:val="00E64E37"/>
    <w:rsid w:val="00E741C8"/>
    <w:rsid w:val="00E92A4A"/>
    <w:rsid w:val="00E93D21"/>
    <w:rsid w:val="00EA65B5"/>
    <w:rsid w:val="00EB556B"/>
    <w:rsid w:val="00EB7368"/>
    <w:rsid w:val="00EF1E86"/>
    <w:rsid w:val="00EF5C72"/>
    <w:rsid w:val="00F03338"/>
    <w:rsid w:val="00F0554A"/>
    <w:rsid w:val="00F427D6"/>
    <w:rsid w:val="00F43CF6"/>
    <w:rsid w:val="00F64EF6"/>
    <w:rsid w:val="00F730D1"/>
    <w:rsid w:val="00F73C06"/>
    <w:rsid w:val="00F74543"/>
    <w:rsid w:val="00F75A89"/>
    <w:rsid w:val="00F77B5A"/>
    <w:rsid w:val="00F92095"/>
    <w:rsid w:val="00F9399F"/>
    <w:rsid w:val="00F93B8E"/>
    <w:rsid w:val="00F9553F"/>
    <w:rsid w:val="00FA79D0"/>
    <w:rsid w:val="00FB0DBB"/>
    <w:rsid w:val="00FD2872"/>
    <w:rsid w:val="00FE1804"/>
    <w:rsid w:val="00FE440A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0746A"/>
  <w15:chartTrackingRefBased/>
  <w15:docId w15:val="{3D8DAB18-73DF-46A3-82AD-0F8F8A80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B04C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08D0"/>
    <w:pPr>
      <w:tabs>
        <w:tab w:val="center" w:pos="4320"/>
        <w:tab w:val="right" w:pos="8640"/>
      </w:tabs>
    </w:pPr>
  </w:style>
  <w:style w:type="character" w:styleId="Hyperlink">
    <w:name w:val="Hyperlink"/>
    <w:rsid w:val="003F0E2F"/>
    <w:rPr>
      <w:color w:val="0000FF"/>
      <w:u w:val="single"/>
    </w:rPr>
  </w:style>
  <w:style w:type="paragraph" w:styleId="FootnoteText">
    <w:name w:val="footnote text"/>
    <w:basedOn w:val="Normal"/>
    <w:semiHidden/>
    <w:rsid w:val="007560DF"/>
    <w:rPr>
      <w:sz w:val="20"/>
      <w:szCs w:val="20"/>
    </w:rPr>
  </w:style>
  <w:style w:type="character" w:styleId="FootnoteReference">
    <w:name w:val="footnote reference"/>
    <w:semiHidden/>
    <w:rsid w:val="007560DF"/>
    <w:rPr>
      <w:vertAlign w:val="superscript"/>
    </w:rPr>
  </w:style>
  <w:style w:type="character" w:styleId="PageNumber">
    <w:name w:val="page number"/>
    <w:basedOn w:val="DefaultParagraphFont"/>
    <w:rsid w:val="000E3298"/>
  </w:style>
  <w:style w:type="table" w:styleId="TableGrid">
    <w:name w:val="Table Grid"/>
    <w:basedOn w:val="TableNormal"/>
    <w:rsid w:val="0003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B04C5"/>
    <w:rPr>
      <w:strike w:val="0"/>
      <w:dstrike w:val="0"/>
      <w:color w:val="3C75CF"/>
      <w:u w:val="none"/>
      <w:effect w:val="none"/>
    </w:rPr>
  </w:style>
  <w:style w:type="paragraph" w:styleId="NormalWeb">
    <w:name w:val="Normal (Web)"/>
    <w:basedOn w:val="Normal"/>
    <w:rsid w:val="000B04C5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0B04C5"/>
    <w:pPr>
      <w:spacing w:before="100" w:beforeAutospacing="1" w:after="100" w:afterAutospacing="1"/>
    </w:pPr>
    <w:rPr>
      <w:b/>
      <w:bCs/>
    </w:rPr>
  </w:style>
  <w:style w:type="paragraph" w:customStyle="1" w:styleId="style2">
    <w:name w:val="style2"/>
    <w:basedOn w:val="Normal"/>
    <w:rsid w:val="000B04C5"/>
    <w:pPr>
      <w:spacing w:before="100" w:beforeAutospacing="1" w:after="100" w:afterAutospacing="1"/>
    </w:pPr>
    <w:rPr>
      <w:b/>
      <w:bCs/>
    </w:rPr>
  </w:style>
  <w:style w:type="paragraph" w:customStyle="1" w:styleId="style3">
    <w:name w:val="style3"/>
    <w:basedOn w:val="Normal"/>
    <w:rsid w:val="000B04C5"/>
    <w:pPr>
      <w:spacing w:before="100" w:beforeAutospacing="1" w:after="100" w:afterAutospacing="1"/>
    </w:pPr>
    <w:rPr>
      <w:b/>
      <w:bCs/>
    </w:rPr>
  </w:style>
  <w:style w:type="paragraph" w:customStyle="1" w:styleId="twoliner">
    <w:name w:val="two_liner"/>
    <w:basedOn w:val="Normal"/>
    <w:rsid w:val="000B04C5"/>
  </w:style>
  <w:style w:type="paragraph" w:customStyle="1" w:styleId="blockindent">
    <w:name w:val="block_indent"/>
    <w:basedOn w:val="Normal"/>
    <w:rsid w:val="000B04C5"/>
    <w:pPr>
      <w:spacing w:before="100" w:beforeAutospacing="1" w:after="100" w:afterAutospacing="1"/>
    </w:pPr>
  </w:style>
  <w:style w:type="paragraph" w:customStyle="1" w:styleId="lineoff">
    <w:name w:val="lineoff"/>
    <w:basedOn w:val="Normal"/>
    <w:rsid w:val="000B04C5"/>
    <w:pPr>
      <w:spacing w:before="100" w:beforeAutospacing="1" w:after="100" w:afterAutospacing="1"/>
    </w:pPr>
  </w:style>
  <w:style w:type="paragraph" w:customStyle="1" w:styleId="rightcol">
    <w:name w:val="rightcol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rightimage">
    <w:name w:val="rightimage"/>
    <w:basedOn w:val="Normal"/>
    <w:rsid w:val="000B04C5"/>
    <w:pPr>
      <w:spacing w:before="100" w:beforeAutospacing="1" w:after="100" w:afterAutospacing="1"/>
    </w:pPr>
  </w:style>
  <w:style w:type="paragraph" w:customStyle="1" w:styleId="rightcol2">
    <w:name w:val="rightcol2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text">
    <w:name w:val="text"/>
    <w:basedOn w:val="Normal"/>
    <w:rsid w:val="000B04C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smalltext">
    <w:name w:val="small_text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pageheadline">
    <w:name w:val="pageheadline"/>
    <w:basedOn w:val="Normal"/>
    <w:rsid w:val="000B04C5"/>
    <w:rPr>
      <w:rFonts w:ascii="Verdana" w:hAnsi="Verdana"/>
      <w:b/>
      <w:bCs/>
      <w:sz w:val="36"/>
      <w:szCs w:val="36"/>
    </w:rPr>
  </w:style>
  <w:style w:type="paragraph" w:customStyle="1" w:styleId="pageheadsubline">
    <w:name w:val="pageheadsubline"/>
    <w:basedOn w:val="Normal"/>
    <w:rsid w:val="000B04C5"/>
    <w:rPr>
      <w:b/>
      <w:bCs/>
    </w:rPr>
  </w:style>
  <w:style w:type="paragraph" w:customStyle="1" w:styleId="leftwhite">
    <w:name w:val="leftwhite"/>
    <w:basedOn w:val="Normal"/>
    <w:rsid w:val="000B04C5"/>
    <w:pPr>
      <w:shd w:val="clear" w:color="auto" w:fill="000000"/>
      <w:spacing w:before="100" w:beforeAutospacing="1" w:after="100" w:afterAutospacing="1"/>
    </w:pPr>
    <w:rPr>
      <w:rFonts w:ascii="Verdana" w:hAnsi="Verdana"/>
      <w:b/>
      <w:bCs/>
      <w:color w:val="FFFFFF"/>
    </w:rPr>
  </w:style>
  <w:style w:type="paragraph" w:customStyle="1" w:styleId="lefttext">
    <w:name w:val="lefttext"/>
    <w:basedOn w:val="Normal"/>
    <w:rsid w:val="000B04C5"/>
    <w:pPr>
      <w:shd w:val="clear" w:color="auto" w:fill="EEF2F7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fttextbox">
    <w:name w:val="lefttextbox"/>
    <w:basedOn w:val="Normal"/>
    <w:rsid w:val="000B04C5"/>
    <w:pPr>
      <w:pBdr>
        <w:top w:val="single" w:sz="6" w:space="4" w:color="3C75CF"/>
        <w:left w:val="single" w:sz="6" w:space="5" w:color="3C75CF"/>
        <w:bottom w:val="single" w:sz="6" w:space="4" w:color="3C75CF"/>
        <w:right w:val="single" w:sz="6" w:space="5" w:color="3C75CF"/>
      </w:pBdr>
      <w:shd w:val="clear" w:color="auto" w:fill="EEF2F7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fttexthover">
    <w:name w:val="lefttexthover"/>
    <w:basedOn w:val="Normal"/>
    <w:rsid w:val="000B04C5"/>
    <w:pPr>
      <w:shd w:val="clear" w:color="auto" w:fill="EEF2F7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nav">
    <w:name w:val="subnav"/>
    <w:basedOn w:val="Normal"/>
    <w:rsid w:val="000B04C5"/>
    <w:pPr>
      <w:spacing w:before="100" w:beforeAutospacing="1" w:after="100" w:afterAutospacing="1"/>
    </w:pPr>
  </w:style>
  <w:style w:type="paragraph" w:customStyle="1" w:styleId="subnavhover">
    <w:name w:val="subnavhover"/>
    <w:basedOn w:val="Normal"/>
    <w:rsid w:val="000B04C5"/>
    <w:pPr>
      <w:shd w:val="clear" w:color="auto" w:fill="EEF2F7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fttextdrill">
    <w:name w:val="lefttextdrill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lefttextsub">
    <w:name w:val="lefttextsub"/>
    <w:basedOn w:val="Normal"/>
    <w:rsid w:val="000B04C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fttextsupersub">
    <w:name w:val="lefttextsupersub"/>
    <w:basedOn w:val="Normal"/>
    <w:rsid w:val="000B04C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fttextsupersuborder">
    <w:name w:val="lefttextsupersuborder"/>
    <w:basedOn w:val="Normal"/>
    <w:rsid w:val="000B04C5"/>
    <w:pPr>
      <w:pBdr>
        <w:top w:val="single" w:sz="6" w:space="3" w:color="3C75CF"/>
        <w:left w:val="single" w:sz="6" w:space="0" w:color="FFFFFF"/>
        <w:bottom w:val="single" w:sz="6" w:space="3" w:color="3C75CF"/>
        <w:right w:val="single" w:sz="6" w:space="0" w:color="3C75CF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fttextsupersubullet">
    <w:name w:val="lefttextsupersubullet"/>
    <w:basedOn w:val="Normal"/>
    <w:rsid w:val="000B04C5"/>
    <w:pPr>
      <w:pBdr>
        <w:top w:val="single" w:sz="6" w:space="3" w:color="3C75CF"/>
        <w:left w:val="single" w:sz="6" w:space="0" w:color="3C75CF"/>
        <w:bottom w:val="single" w:sz="6" w:space="3" w:color="3C75C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lefttextsupersuborder2">
    <w:name w:val="lefttextsupersuborder2"/>
    <w:basedOn w:val="Normal"/>
    <w:rsid w:val="000B04C5"/>
    <w:pPr>
      <w:pBdr>
        <w:top w:val="single" w:sz="6" w:space="3" w:color="3C75CF"/>
        <w:left w:val="single" w:sz="6" w:space="0" w:color="3C75CF"/>
        <w:bottom w:val="single" w:sz="6" w:space="3" w:color="3C75CF"/>
        <w:right w:val="single" w:sz="6" w:space="0" w:color="3C75CF"/>
      </w:pBd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fttextsupersubullet2">
    <w:name w:val="lefttextsupersubullet2"/>
    <w:basedOn w:val="Normal"/>
    <w:rsid w:val="000B04C5"/>
    <w:pPr>
      <w:pBdr>
        <w:top w:val="single" w:sz="6" w:space="3" w:color="3C75CF"/>
        <w:left w:val="single" w:sz="6" w:space="0" w:color="3C75CF"/>
        <w:bottom w:val="single" w:sz="6" w:space="3" w:color="3C75CF"/>
        <w:right w:val="single" w:sz="2" w:space="0" w:color="EEF2F7"/>
      </w:pBd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lefttitle">
    <w:name w:val="lefttitle"/>
    <w:basedOn w:val="Normal"/>
    <w:rsid w:val="000B04C5"/>
    <w:pPr>
      <w:shd w:val="clear" w:color="auto" w:fill="888888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efttitlelink">
    <w:name w:val="lefttitlelink"/>
    <w:basedOn w:val="Normal"/>
    <w:rsid w:val="000B04C5"/>
    <w:pPr>
      <w:shd w:val="clear" w:color="auto" w:fill="8799CB"/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leftsearch">
    <w:name w:val="leftsearch"/>
    <w:basedOn w:val="Normal"/>
    <w:rsid w:val="000B04C5"/>
    <w:pPr>
      <w:shd w:val="clear" w:color="auto" w:fill="D5DCED"/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lefttextlist">
    <w:name w:val="lefttextlist"/>
    <w:basedOn w:val="Normal"/>
    <w:rsid w:val="000B04C5"/>
    <w:pPr>
      <w:shd w:val="clear" w:color="auto" w:fill="EEF2F7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textblue">
    <w:name w:val="tabletextblue"/>
    <w:basedOn w:val="Normal"/>
    <w:rsid w:val="000B04C5"/>
    <w:pPr>
      <w:shd w:val="clear" w:color="auto" w:fill="8799CB"/>
      <w:spacing w:before="100" w:beforeAutospacing="1" w:after="100" w:afterAutospacing="1"/>
    </w:pPr>
    <w:rPr>
      <w:rFonts w:ascii="Verdana" w:hAnsi="Verdana"/>
      <w:b/>
      <w:bCs/>
      <w:color w:val="B5FB43"/>
      <w:sz w:val="20"/>
      <w:szCs w:val="20"/>
    </w:rPr>
  </w:style>
  <w:style w:type="paragraph" w:customStyle="1" w:styleId="tabletop">
    <w:name w:val="tabletop"/>
    <w:basedOn w:val="Normal"/>
    <w:rsid w:val="000B04C5"/>
    <w:pPr>
      <w:pBdr>
        <w:right w:val="single" w:sz="6" w:space="3" w:color="FFFFFF"/>
      </w:pBdr>
      <w:shd w:val="clear" w:color="auto" w:fill="9F9F9F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tabletopbottom">
    <w:name w:val="tabletopbottom"/>
    <w:basedOn w:val="Normal"/>
    <w:rsid w:val="000B04C5"/>
    <w:pPr>
      <w:pBdr>
        <w:bottom w:val="single" w:sz="6" w:space="5" w:color="FFFFFF"/>
        <w:right w:val="single" w:sz="6" w:space="3" w:color="FFFFFF"/>
      </w:pBdr>
      <w:shd w:val="clear" w:color="auto" w:fill="9F9F9F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tabletoplink">
    <w:name w:val="tabletoplink"/>
    <w:basedOn w:val="Normal"/>
    <w:rsid w:val="000B04C5"/>
    <w:pPr>
      <w:pBdr>
        <w:right w:val="single" w:sz="6" w:space="3" w:color="FFFFFF"/>
      </w:pBdr>
      <w:shd w:val="clear" w:color="auto" w:fill="8799CB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tabletop2">
    <w:name w:val="tabletop2"/>
    <w:basedOn w:val="Normal"/>
    <w:rsid w:val="000B04C5"/>
    <w:pPr>
      <w:pBdr>
        <w:right w:val="single" w:sz="6" w:space="4" w:color="FFFFFF"/>
      </w:pBdr>
      <w:shd w:val="clear" w:color="auto" w:fill="B5B5B5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tabletext">
    <w:name w:val="tabletext"/>
    <w:basedOn w:val="Normal"/>
    <w:rsid w:val="000B04C5"/>
    <w:pPr>
      <w:shd w:val="clear" w:color="auto" w:fill="F3F3F3"/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tabletext2">
    <w:name w:val="tabletext2"/>
    <w:basedOn w:val="Normal"/>
    <w:rsid w:val="000B04C5"/>
    <w:pPr>
      <w:shd w:val="clear" w:color="auto" w:fill="F3F3F3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bodygreybox">
    <w:name w:val="bodygreybox"/>
    <w:basedOn w:val="Normal"/>
    <w:rsid w:val="000B04C5"/>
    <w:pPr>
      <w:shd w:val="clear" w:color="auto" w:fill="F2F2F2"/>
      <w:spacing w:before="100" w:beforeAutospacing="1" w:after="100" w:afterAutospacing="1"/>
    </w:pPr>
  </w:style>
  <w:style w:type="paragraph" w:customStyle="1" w:styleId="bodygreenbox">
    <w:name w:val="bodygreenbox"/>
    <w:basedOn w:val="Normal"/>
    <w:rsid w:val="000B04C5"/>
    <w:pPr>
      <w:shd w:val="clear" w:color="auto" w:fill="E7F8D6"/>
      <w:spacing w:before="100" w:beforeAutospacing="1" w:after="100" w:afterAutospacing="1"/>
    </w:pPr>
  </w:style>
  <w:style w:type="paragraph" w:customStyle="1" w:styleId="bodygreenboxhead">
    <w:name w:val="bodygreenboxhead"/>
    <w:basedOn w:val="Normal"/>
    <w:rsid w:val="000B04C5"/>
    <w:pPr>
      <w:shd w:val="clear" w:color="auto" w:fill="A2BA58"/>
      <w:spacing w:before="100" w:beforeAutospacing="1" w:after="100" w:afterAutospacing="1"/>
    </w:pPr>
    <w:rPr>
      <w:b/>
      <w:bCs/>
      <w:color w:val="FFFFFF"/>
    </w:rPr>
  </w:style>
  <w:style w:type="paragraph" w:customStyle="1" w:styleId="greybartitle">
    <w:name w:val="greybartitle"/>
    <w:basedOn w:val="Normal"/>
    <w:rsid w:val="000B04C5"/>
    <w:pPr>
      <w:shd w:val="clear" w:color="auto" w:fill="9F9F9F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bluebartitle">
    <w:name w:val="bluebartitle"/>
    <w:basedOn w:val="Normal"/>
    <w:rsid w:val="000B04C5"/>
    <w:pPr>
      <w:shd w:val="clear" w:color="auto" w:fill="8799CB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rightbluebox">
    <w:name w:val="rightbluebox"/>
    <w:basedOn w:val="Normal"/>
    <w:rsid w:val="000B04C5"/>
    <w:pPr>
      <w:shd w:val="clear" w:color="auto" w:fill="EEF2F7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greybold">
    <w:name w:val="greybold"/>
    <w:basedOn w:val="Normal"/>
    <w:rsid w:val="000B04C5"/>
    <w:pPr>
      <w:spacing w:before="100" w:beforeAutospacing="1" w:after="100" w:afterAutospacing="1"/>
    </w:pPr>
    <w:rPr>
      <w:color w:val="86868A"/>
    </w:rPr>
  </w:style>
  <w:style w:type="paragraph" w:customStyle="1" w:styleId="nest55xxsmall">
    <w:name w:val="nest55xxsmall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nest5570">
    <w:name w:val="nest5570"/>
    <w:basedOn w:val="Normal"/>
    <w:rsid w:val="000B04C5"/>
    <w:pPr>
      <w:spacing w:before="100" w:beforeAutospacing="1" w:after="100" w:afterAutospacing="1"/>
    </w:pPr>
    <w:rPr>
      <w:rFonts w:ascii="Verdana" w:hAnsi="Verdana"/>
    </w:rPr>
  </w:style>
  <w:style w:type="paragraph" w:customStyle="1" w:styleId="nest5570p1">
    <w:name w:val="nest5570p1"/>
    <w:basedOn w:val="Normal"/>
    <w:rsid w:val="000B04C5"/>
    <w:pPr>
      <w:spacing w:before="100" w:beforeAutospacing="1" w:after="100" w:afterAutospacing="1"/>
    </w:pPr>
    <w:rPr>
      <w:rFonts w:ascii="Verdana" w:hAnsi="Verdana"/>
    </w:rPr>
  </w:style>
  <w:style w:type="paragraph" w:customStyle="1" w:styleId="nest5570p2">
    <w:name w:val="nest5570p2"/>
    <w:basedOn w:val="Normal"/>
    <w:rsid w:val="000B04C5"/>
    <w:pPr>
      <w:spacing w:before="100" w:beforeAutospacing="1" w:after="100" w:afterAutospacing="1"/>
    </w:pPr>
    <w:rPr>
      <w:rFonts w:ascii="Verdana" w:hAnsi="Verdana"/>
    </w:rPr>
  </w:style>
  <w:style w:type="paragraph" w:customStyle="1" w:styleId="headmark">
    <w:name w:val="headmark"/>
    <w:basedOn w:val="Normal"/>
    <w:rsid w:val="000B04C5"/>
    <w:pPr>
      <w:spacing w:before="100" w:beforeAutospacing="1" w:after="100" w:afterAutospacing="1"/>
    </w:pPr>
  </w:style>
  <w:style w:type="paragraph" w:customStyle="1" w:styleId="footernav">
    <w:name w:val="footernav"/>
    <w:basedOn w:val="Normal"/>
    <w:rsid w:val="000B04C5"/>
    <w:pPr>
      <w:shd w:val="clear" w:color="auto" w:fill="8799CB"/>
      <w:spacing w:before="100" w:beforeAutospacing="1" w:after="100" w:afterAutospacing="1"/>
      <w:jc w:val="center"/>
    </w:pPr>
    <w:rPr>
      <w:rFonts w:ascii="Verdana" w:hAnsi="Verdana"/>
      <w:color w:val="FFFFFF"/>
      <w:sz w:val="20"/>
      <w:szCs w:val="20"/>
    </w:rPr>
  </w:style>
  <w:style w:type="paragraph" w:customStyle="1" w:styleId="footernavdiv">
    <w:name w:val="footernavdiv"/>
    <w:basedOn w:val="Normal"/>
    <w:rsid w:val="000B04C5"/>
    <w:pPr>
      <w:shd w:val="clear" w:color="auto" w:fill="8799CB"/>
      <w:spacing w:before="100" w:beforeAutospacing="1" w:after="100" w:afterAutospacing="1"/>
      <w:jc w:val="center"/>
    </w:pPr>
    <w:rPr>
      <w:rFonts w:ascii="Verdana" w:hAnsi="Verdana"/>
      <w:color w:val="FFFFFF"/>
      <w:sz w:val="20"/>
      <w:szCs w:val="20"/>
    </w:rPr>
  </w:style>
  <w:style w:type="paragraph" w:customStyle="1" w:styleId="ftrgreytext">
    <w:name w:val="ftr_greytext"/>
    <w:basedOn w:val="Normal"/>
    <w:rsid w:val="000B04C5"/>
    <w:pPr>
      <w:spacing w:before="100" w:beforeAutospacing="1" w:after="100" w:afterAutospacing="1"/>
    </w:pPr>
    <w:rPr>
      <w:rFonts w:ascii="Verdana" w:hAnsi="Verdana"/>
      <w:color w:val="888888"/>
      <w:sz w:val="20"/>
      <w:szCs w:val="20"/>
    </w:rPr>
  </w:style>
  <w:style w:type="paragraph" w:customStyle="1" w:styleId="navbarblue">
    <w:name w:val="navbarblue"/>
    <w:basedOn w:val="Normal"/>
    <w:rsid w:val="000B04C5"/>
    <w:pPr>
      <w:shd w:val="clear" w:color="auto" w:fill="294495"/>
      <w:spacing w:before="100" w:beforeAutospacing="1" w:after="100" w:afterAutospacing="1"/>
      <w:jc w:val="center"/>
    </w:pPr>
  </w:style>
  <w:style w:type="paragraph" w:customStyle="1" w:styleId="navbarlightblue">
    <w:name w:val="navbarlightblue"/>
    <w:basedOn w:val="Normal"/>
    <w:rsid w:val="000B04C5"/>
    <w:pPr>
      <w:shd w:val="clear" w:color="auto" w:fill="8799CB"/>
      <w:spacing w:before="100" w:beforeAutospacing="1" w:after="100" w:afterAutospacing="1"/>
      <w:jc w:val="center"/>
    </w:pPr>
  </w:style>
  <w:style w:type="paragraph" w:customStyle="1" w:styleId="alerts">
    <w:name w:val="alerts"/>
    <w:basedOn w:val="Normal"/>
    <w:rsid w:val="000B04C5"/>
    <w:pPr>
      <w:spacing w:before="100" w:beforeAutospacing="1" w:after="100" w:afterAutospacing="1"/>
    </w:pPr>
    <w:rPr>
      <w:b/>
      <w:bCs/>
      <w:color w:val="F43852"/>
    </w:rPr>
  </w:style>
  <w:style w:type="paragraph" w:customStyle="1" w:styleId="cellpadindent">
    <w:name w:val="cellpadindent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pushdown4">
    <w:name w:val="pushdown4"/>
    <w:basedOn w:val="Normal"/>
    <w:rsid w:val="000B04C5"/>
    <w:pPr>
      <w:spacing w:before="100" w:beforeAutospacing="1" w:after="100" w:afterAutospacing="1"/>
    </w:pPr>
  </w:style>
  <w:style w:type="paragraph" w:customStyle="1" w:styleId="hmleft">
    <w:name w:val="hm_left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hmleftbk">
    <w:name w:val="hm_left_bk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hmlogin">
    <w:name w:val="hm_login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alright">
    <w:name w:val="cal_right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hmcntr">
    <w:name w:val="hm_cntr"/>
    <w:basedOn w:val="Normal"/>
    <w:rsid w:val="000B04C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hmcalhd">
    <w:name w:val="hm_cal_hd"/>
    <w:basedOn w:val="Normal"/>
    <w:rsid w:val="000B04C5"/>
    <w:pPr>
      <w:spacing w:before="100" w:beforeAutospacing="1" w:after="100" w:afterAutospacing="1"/>
      <w:jc w:val="center"/>
    </w:pPr>
    <w:rPr>
      <w:rFonts w:ascii="Verdana" w:hAnsi="Verdana"/>
      <w:b/>
      <w:bCs/>
      <w:color w:val="868788"/>
      <w:sz w:val="15"/>
      <w:szCs w:val="15"/>
    </w:rPr>
  </w:style>
  <w:style w:type="paragraph" w:customStyle="1" w:styleId="hmdays">
    <w:name w:val="hm_days"/>
    <w:basedOn w:val="Normal"/>
    <w:rsid w:val="000B04C5"/>
    <w:pPr>
      <w:shd w:val="clear" w:color="auto" w:fill="868788"/>
      <w:spacing w:before="100" w:beforeAutospacing="1" w:after="100" w:afterAutospacing="1"/>
      <w:jc w:val="center"/>
    </w:pPr>
    <w:rPr>
      <w:b/>
      <w:bCs/>
      <w:color w:val="FFFFFF"/>
      <w:sz w:val="14"/>
      <w:szCs w:val="14"/>
    </w:rPr>
  </w:style>
  <w:style w:type="paragraph" w:customStyle="1" w:styleId="caloff">
    <w:name w:val="cal_off"/>
    <w:basedOn w:val="Normal"/>
    <w:rsid w:val="000B04C5"/>
    <w:pPr>
      <w:shd w:val="clear" w:color="auto" w:fill="B6E294"/>
      <w:spacing w:before="100" w:beforeAutospacing="1" w:after="100" w:afterAutospacing="1"/>
      <w:jc w:val="center"/>
    </w:pPr>
    <w:rPr>
      <w:b/>
      <w:bCs/>
      <w:color w:val="868788"/>
      <w:sz w:val="14"/>
      <w:szCs w:val="14"/>
    </w:rPr>
  </w:style>
  <w:style w:type="paragraph" w:customStyle="1" w:styleId="calnone">
    <w:name w:val="cal_none"/>
    <w:basedOn w:val="Normal"/>
    <w:rsid w:val="000B04C5"/>
    <w:pPr>
      <w:shd w:val="clear" w:color="auto" w:fill="C1C0C1"/>
      <w:spacing w:before="100" w:beforeAutospacing="1" w:after="100" w:afterAutospacing="1"/>
    </w:pPr>
    <w:rPr>
      <w:sz w:val="14"/>
      <w:szCs w:val="14"/>
    </w:rPr>
  </w:style>
  <w:style w:type="paragraph" w:customStyle="1" w:styleId="dkgreybartitle">
    <w:name w:val="dkgreybartitle"/>
    <w:basedOn w:val="Normal"/>
    <w:rsid w:val="000B04C5"/>
    <w:pPr>
      <w:shd w:val="clear" w:color="auto" w:fill="888888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hmpubmission">
    <w:name w:val="hm_pub_mission"/>
    <w:basedOn w:val="Normal"/>
    <w:rsid w:val="000B04C5"/>
    <w:pPr>
      <w:spacing w:before="100" w:beforeAutospacing="1" w:after="100" w:afterAutospacing="1"/>
    </w:pPr>
    <w:rPr>
      <w:rFonts w:ascii="Verdana" w:hAnsi="Verdana"/>
    </w:rPr>
  </w:style>
  <w:style w:type="paragraph" w:customStyle="1" w:styleId="photobuff">
    <w:name w:val="photobuff"/>
    <w:basedOn w:val="Normal"/>
    <w:rsid w:val="000B04C5"/>
    <w:pPr>
      <w:spacing w:before="100" w:beforeAutospacing="1" w:after="100" w:afterAutospacing="1"/>
    </w:pPr>
  </w:style>
  <w:style w:type="paragraph" w:customStyle="1" w:styleId="phototext">
    <w:name w:val="phototext"/>
    <w:basedOn w:val="Normal"/>
    <w:rsid w:val="000B04C5"/>
    <w:pPr>
      <w:spacing w:before="100" w:beforeAutospacing="1" w:after="100" w:afterAutospacing="1"/>
    </w:pPr>
  </w:style>
  <w:style w:type="paragraph" w:customStyle="1" w:styleId="greysubhd">
    <w:name w:val="greysubhd"/>
    <w:basedOn w:val="Normal"/>
    <w:rsid w:val="000B04C5"/>
    <w:pPr>
      <w:spacing w:before="100" w:beforeAutospacing="1" w:after="100" w:afterAutospacing="1"/>
    </w:pPr>
    <w:rPr>
      <w:rFonts w:ascii="Verdana" w:hAnsi="Verdana"/>
      <w:b/>
      <w:bCs/>
      <w:caps/>
      <w:color w:val="666666"/>
    </w:rPr>
  </w:style>
  <w:style w:type="paragraph" w:customStyle="1" w:styleId="floatimage">
    <w:name w:val="floatimage"/>
    <w:basedOn w:val="Normal"/>
    <w:rsid w:val="000B04C5"/>
    <w:pPr>
      <w:ind w:right="90"/>
    </w:pPr>
  </w:style>
  <w:style w:type="paragraph" w:styleId="z-TopofForm">
    <w:name w:val="HTML Top of Form"/>
    <w:basedOn w:val="Normal"/>
    <w:next w:val="Normal"/>
    <w:hidden/>
    <w:rsid w:val="000B04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B04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0B04C5"/>
    <w:rPr>
      <w:b/>
      <w:bCs/>
    </w:rPr>
  </w:style>
  <w:style w:type="character" w:customStyle="1" w:styleId="pageheadsubline1">
    <w:name w:val="pageheadsubline1"/>
    <w:rsid w:val="000B04C5"/>
    <w:rPr>
      <w:b/>
      <w:bCs/>
    </w:rPr>
  </w:style>
  <w:style w:type="character" w:customStyle="1" w:styleId="pageheadline1">
    <w:name w:val="pageheadline1"/>
    <w:rsid w:val="000B04C5"/>
    <w:rPr>
      <w:rFonts w:ascii="Verdana" w:hAnsi="Verdana" w:hint="default"/>
      <w:b/>
      <w:bCs/>
      <w:sz w:val="36"/>
      <w:szCs w:val="36"/>
    </w:rPr>
  </w:style>
  <w:style w:type="paragraph" w:customStyle="1" w:styleId="toc">
    <w:name w:val="toc"/>
    <w:basedOn w:val="Normal"/>
    <w:rsid w:val="000B04C5"/>
    <w:pPr>
      <w:spacing w:before="100" w:beforeAutospacing="1" w:after="100" w:afterAutospacing="1"/>
    </w:pPr>
  </w:style>
  <w:style w:type="character" w:customStyle="1" w:styleId="footnote">
    <w:name w:val="footnote"/>
    <w:basedOn w:val="DefaultParagraphFont"/>
    <w:rsid w:val="000B04C5"/>
  </w:style>
  <w:style w:type="paragraph" w:styleId="HTMLPreformatted">
    <w:name w:val="HTML Preformatted"/>
    <w:basedOn w:val="Normal"/>
    <w:rsid w:val="000E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9A20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31258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5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572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5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01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lend\Application%20Data\Microsoft\Templates\NSF%20BPC%20PROPOSAL%20PREPARATION%20GU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6147-E9B0-448B-ADAB-FC23A52E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BPC PROPOSAL PREPARATION GUIDE.dot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1810</CharactersWithSpaces>
  <SharedDoc>false</SharedDoc>
  <HLinks>
    <vt:vector size="126" baseType="variant">
      <vt:variant>
        <vt:i4>1376263</vt:i4>
      </vt:variant>
      <vt:variant>
        <vt:i4>174</vt:i4>
      </vt:variant>
      <vt:variant>
        <vt:i4>0</vt:i4>
      </vt:variant>
      <vt:variant>
        <vt:i4>5</vt:i4>
      </vt:variant>
      <vt:variant>
        <vt:lpwstr>http://www.nsf.gov/bfa/dias/policy/human.jsp</vt:lpwstr>
      </vt:variant>
      <vt:variant>
        <vt:lpwstr/>
      </vt:variant>
      <vt:variant>
        <vt:i4>6946942</vt:i4>
      </vt:variant>
      <vt:variant>
        <vt:i4>162</vt:i4>
      </vt:variant>
      <vt:variant>
        <vt:i4>0</vt:i4>
      </vt:variant>
      <vt:variant>
        <vt:i4>5</vt:i4>
      </vt:variant>
      <vt:variant>
        <vt:lpwstr>http://www.nsf.gov/bfa/dias/policy/dmp.jsp</vt:lpwstr>
      </vt:variant>
      <vt:variant>
        <vt:lpwstr/>
      </vt:variant>
      <vt:variant>
        <vt:i4>1703992</vt:i4>
      </vt:variant>
      <vt:variant>
        <vt:i4>159</vt:i4>
      </vt:variant>
      <vt:variant>
        <vt:i4>0</vt:i4>
      </vt:variant>
      <vt:variant>
        <vt:i4>5</vt:i4>
      </vt:variant>
      <vt:variant>
        <vt:lpwstr>http://www.nsf.gov/pubs/policydocs/pappguide/nsf14001/aag_6.jsp</vt:lpwstr>
      </vt:variant>
      <vt:variant>
        <vt:lpwstr>VID4</vt:lpwstr>
      </vt:variant>
      <vt:variant>
        <vt:i4>5308457</vt:i4>
      </vt:variant>
      <vt:variant>
        <vt:i4>135</vt:i4>
      </vt:variant>
      <vt:variant>
        <vt:i4>0</vt:i4>
      </vt:variant>
      <vt:variant>
        <vt:i4>5</vt:i4>
      </vt:variant>
      <vt:variant>
        <vt:lpwstr>http://www.nsf.gov/pubs/policydocs/pappguide/nsf13001/gpg_3.jsp</vt:lpwstr>
      </vt:variant>
      <vt:variant>
        <vt:lpwstr/>
      </vt:variant>
      <vt:variant>
        <vt:i4>4128833</vt:i4>
      </vt:variant>
      <vt:variant>
        <vt:i4>117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IIB</vt:lpwstr>
      </vt:variant>
      <vt:variant>
        <vt:i4>4128833</vt:i4>
      </vt:variant>
      <vt:variant>
        <vt:i4>114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IID</vt:lpwstr>
      </vt:variant>
      <vt:variant>
        <vt:i4>852002</vt:i4>
      </vt:variant>
      <vt:variant>
        <vt:i4>105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IIC2j</vt:lpwstr>
      </vt:variant>
      <vt:variant>
        <vt:i4>852002</vt:i4>
      </vt:variant>
      <vt:variant>
        <vt:i4>100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IIC2j</vt:lpwstr>
      </vt:variant>
      <vt:variant>
        <vt:i4>852002</vt:i4>
      </vt:variant>
      <vt:variant>
        <vt:i4>97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IIC2i</vt:lpwstr>
      </vt:variant>
      <vt:variant>
        <vt:i4>852002</vt:i4>
      </vt:variant>
      <vt:variant>
        <vt:i4>92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IIC2h</vt:lpwstr>
      </vt:variant>
      <vt:variant>
        <vt:i4>852002</vt:i4>
      </vt:variant>
      <vt:variant>
        <vt:i4>87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IIC2g</vt:lpwstr>
      </vt:variant>
      <vt:variant>
        <vt:i4>852002</vt:i4>
      </vt:variant>
      <vt:variant>
        <vt:i4>82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IIC2f</vt:lpwstr>
      </vt:variant>
      <vt:variant>
        <vt:i4>852002</vt:i4>
      </vt:variant>
      <vt:variant>
        <vt:i4>77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IIC2e</vt:lpwstr>
      </vt:variant>
      <vt:variant>
        <vt:i4>852015</vt:i4>
      </vt:variant>
      <vt:variant>
        <vt:i4>72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IIC2diii</vt:lpwstr>
      </vt:variant>
      <vt:variant>
        <vt:i4>6553670</vt:i4>
      </vt:variant>
      <vt:variant>
        <vt:i4>67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IIC2dii</vt:lpwstr>
      </vt:variant>
      <vt:variant>
        <vt:i4>6160425</vt:i4>
      </vt:variant>
      <vt:variant>
        <vt:i4>62</vt:i4>
      </vt:variant>
      <vt:variant>
        <vt:i4>0</vt:i4>
      </vt:variant>
      <vt:variant>
        <vt:i4>5</vt:i4>
      </vt:variant>
      <vt:variant>
        <vt:lpwstr>http://www.nsf.gov/pubs/policydocs/pappguide/nsf14001/gpg_3.jsp</vt:lpwstr>
      </vt:variant>
      <vt:variant>
        <vt:lpwstr>IIIA</vt:lpwstr>
      </vt:variant>
      <vt:variant>
        <vt:i4>852002</vt:i4>
      </vt:variant>
      <vt:variant>
        <vt:i4>55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IIC2d</vt:lpwstr>
      </vt:variant>
      <vt:variant>
        <vt:i4>852002</vt:i4>
      </vt:variant>
      <vt:variant>
        <vt:i4>44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IIC2b</vt:lpwstr>
      </vt:variant>
      <vt:variant>
        <vt:i4>852002</vt:i4>
      </vt:variant>
      <vt:variant>
        <vt:i4>27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IIC2a</vt:lpwstr>
      </vt:variant>
      <vt:variant>
        <vt:i4>917538</vt:i4>
      </vt:variant>
      <vt:variant>
        <vt:i4>12</vt:i4>
      </vt:variant>
      <vt:variant>
        <vt:i4>0</vt:i4>
      </vt:variant>
      <vt:variant>
        <vt:i4>5</vt:i4>
      </vt:variant>
      <vt:variant>
        <vt:lpwstr>http://www.nsf.gov/pubs/policydocs/pappguide/nsf14001/gpg_2.jsp</vt:lpwstr>
      </vt:variant>
      <vt:variant>
        <vt:lpwstr>IIC1</vt:lpwstr>
      </vt:variant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http://www.nsf.gov/pubs/policydocs/pappguide/nsf14001/gpg_index.jsp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Ronald F Fleischmann</dc:creator>
  <cp:keywords/>
  <cp:lastModifiedBy>Ron Fleischmann</cp:lastModifiedBy>
  <cp:revision>2</cp:revision>
  <cp:lastPrinted>2017-06-09T15:09:00Z</cp:lastPrinted>
  <dcterms:created xsi:type="dcterms:W3CDTF">2018-05-18T17:40:00Z</dcterms:created>
  <dcterms:modified xsi:type="dcterms:W3CDTF">2018-05-18T17:40:00Z</dcterms:modified>
</cp:coreProperties>
</file>