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6BAED" w14:textId="77777777" w:rsidR="00F0339B" w:rsidRPr="000A69AA" w:rsidRDefault="00F0339B" w:rsidP="001754F1">
      <w:pPr>
        <w:spacing w:after="0" w:line="240" w:lineRule="auto"/>
        <w:jc w:val="center"/>
        <w:rPr>
          <w:rFonts w:ascii="Verlag Book" w:eastAsia="Times New Roman" w:hAnsi="Verlag Book" w:cs="Arial"/>
          <w:b/>
          <w:bCs/>
          <w:color w:val="000000"/>
          <w:sz w:val="30"/>
          <w:szCs w:val="30"/>
        </w:rPr>
      </w:pPr>
      <w:bookmarkStart w:id="0" w:name="_GoBack"/>
      <w:bookmarkEnd w:id="0"/>
      <w:r w:rsidRPr="000A69AA">
        <w:rPr>
          <w:rFonts w:ascii="Verlag Book" w:eastAsia="Times New Roman" w:hAnsi="Verlag Book" w:cs="Arial"/>
          <w:b/>
          <w:bCs/>
          <w:color w:val="000000"/>
          <w:sz w:val="30"/>
          <w:szCs w:val="30"/>
        </w:rPr>
        <w:t>[Organization/Club Name]</w:t>
      </w:r>
    </w:p>
    <w:p w14:paraId="3B4DD7BC" w14:textId="77777777" w:rsidR="001754F1" w:rsidRPr="000A69AA" w:rsidRDefault="001754F1" w:rsidP="001754F1">
      <w:pPr>
        <w:spacing w:after="0" w:line="240" w:lineRule="auto"/>
        <w:jc w:val="center"/>
        <w:rPr>
          <w:rFonts w:ascii="Verlag Book" w:eastAsia="Times New Roman" w:hAnsi="Verlag Book" w:cs="Arial"/>
          <w:b/>
          <w:bCs/>
          <w:color w:val="000000"/>
          <w:sz w:val="30"/>
          <w:szCs w:val="30"/>
        </w:rPr>
      </w:pPr>
      <w:r w:rsidRPr="000A69AA">
        <w:rPr>
          <w:rFonts w:ascii="Verlag Book" w:eastAsia="Times New Roman" w:hAnsi="Verlag Book" w:cs="Arial"/>
          <w:b/>
          <w:bCs/>
          <w:color w:val="000000"/>
          <w:sz w:val="30"/>
          <w:szCs w:val="30"/>
        </w:rPr>
        <w:t>Budget Presentation Outline</w:t>
      </w:r>
    </w:p>
    <w:p w14:paraId="5142BFC8" w14:textId="1519898B" w:rsidR="00F63004" w:rsidRPr="000A69AA" w:rsidRDefault="00B700F2" w:rsidP="001754F1">
      <w:pPr>
        <w:spacing w:after="0" w:line="240" w:lineRule="auto"/>
        <w:jc w:val="center"/>
        <w:rPr>
          <w:rFonts w:ascii="Verlag Book" w:eastAsia="Times New Roman" w:hAnsi="Verlag Book" w:cs="Arial"/>
          <w:b/>
          <w:bCs/>
          <w:color w:val="000000"/>
          <w:sz w:val="30"/>
          <w:szCs w:val="30"/>
        </w:rPr>
      </w:pPr>
      <w:r>
        <w:rPr>
          <w:rFonts w:ascii="Verlag Book" w:eastAsia="Times New Roman" w:hAnsi="Verlag Book" w:cs="Arial"/>
          <w:b/>
          <w:bCs/>
          <w:color w:val="000000"/>
          <w:sz w:val="30"/>
          <w:szCs w:val="30"/>
        </w:rPr>
        <w:t>2017-2018</w:t>
      </w:r>
    </w:p>
    <w:p w14:paraId="6D231A9C" w14:textId="77777777" w:rsidR="00DA7701" w:rsidRPr="000A69AA" w:rsidRDefault="00DA7701" w:rsidP="00DA7701">
      <w:pPr>
        <w:pBdr>
          <w:bottom w:val="single" w:sz="6" w:space="1" w:color="auto"/>
        </w:pBdr>
        <w:spacing w:after="0" w:line="240" w:lineRule="auto"/>
        <w:rPr>
          <w:rFonts w:ascii="Verlag Book" w:eastAsia="Times New Roman" w:hAnsi="Verlag Book" w:cs="Arial"/>
          <w:b/>
          <w:bCs/>
          <w:color w:val="000000"/>
          <w:sz w:val="24"/>
          <w:szCs w:val="24"/>
        </w:rPr>
      </w:pPr>
    </w:p>
    <w:p w14:paraId="5CDE9983" w14:textId="02EA6987" w:rsidR="00815BE3" w:rsidRPr="000A69AA" w:rsidRDefault="000B70FA" w:rsidP="00DA7701">
      <w:pPr>
        <w:spacing w:after="0" w:line="240" w:lineRule="auto"/>
        <w:rPr>
          <w:rFonts w:ascii="Verlag Book" w:eastAsia="Times New Roman" w:hAnsi="Verlag Book" w:cs="Arial"/>
          <w:bCs/>
          <w:color w:val="000000"/>
          <w:sz w:val="24"/>
          <w:szCs w:val="24"/>
        </w:rPr>
      </w:pPr>
      <w:r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</w:rPr>
        <w:t xml:space="preserve">Please </w:t>
      </w:r>
      <w:r w:rsidR="00DA7701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</w:rPr>
        <w:t xml:space="preserve">Note: </w:t>
      </w:r>
      <w:r w:rsidR="00DA7701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The Budget template is simply a guideline to help student groups through the budgeting process. </w:t>
      </w:r>
      <w:r w:rsidR="0051492A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>It</w:t>
      </w:r>
      <w:r w:rsidR="00DA7701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 will be used by committee members in deciding </w:t>
      </w:r>
      <w:r w:rsidR="0051492A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how much to fund your </w:t>
      </w:r>
      <w:r w:rsidR="00DA7701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final </w:t>
      </w:r>
      <w:r w:rsidR="0051492A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>operating budget</w:t>
      </w:r>
      <w:r w:rsidR="00DA7701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>. It is best to be concise but provide sufficient detail/rationale</w:t>
      </w:r>
      <w:r w:rsidR="0051492A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 so that a non-member of your group can </w:t>
      </w:r>
      <w:r w:rsidR="00695CB6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easily </w:t>
      </w:r>
      <w:r w:rsidR="0051492A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understand </w:t>
      </w:r>
      <w:r w:rsidR="003A2CC5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what you seek to accomplish. </w:t>
      </w:r>
      <w:r w:rsidR="00E3696E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The final product may vary greatly from group to group. </w:t>
      </w:r>
    </w:p>
    <w:p w14:paraId="34ACF22E" w14:textId="77777777" w:rsidR="00815BE3" w:rsidRPr="000A69AA" w:rsidRDefault="00815BE3" w:rsidP="00DA7701">
      <w:pPr>
        <w:spacing w:after="0" w:line="240" w:lineRule="auto"/>
        <w:rPr>
          <w:rFonts w:ascii="Verlag Book" w:eastAsia="Times New Roman" w:hAnsi="Verlag Book" w:cs="Arial"/>
          <w:bCs/>
          <w:color w:val="000000"/>
          <w:sz w:val="24"/>
          <w:szCs w:val="24"/>
        </w:rPr>
      </w:pPr>
    </w:p>
    <w:p w14:paraId="5F612275" w14:textId="5D527A59" w:rsidR="000B70FA" w:rsidRPr="000A69AA" w:rsidRDefault="00B607DA" w:rsidP="00DA7701">
      <w:pPr>
        <w:pBdr>
          <w:bottom w:val="single" w:sz="6" w:space="1" w:color="auto"/>
        </w:pBdr>
        <w:spacing w:after="0" w:line="240" w:lineRule="auto"/>
        <w:rPr>
          <w:rFonts w:ascii="Verlag Book" w:eastAsia="Times New Roman" w:hAnsi="Verlag Book" w:cs="Arial"/>
          <w:bCs/>
          <w:color w:val="000000"/>
          <w:sz w:val="24"/>
          <w:szCs w:val="24"/>
        </w:rPr>
      </w:pPr>
      <w:r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>While not a guarantee, t</w:t>
      </w:r>
      <w:r w:rsidR="00DA7701" w:rsidRPr="000A69AA">
        <w:rPr>
          <w:rFonts w:ascii="Verlag Book" w:eastAsia="Times New Roman" w:hAnsi="Verlag Book" w:cs="Arial"/>
          <w:bCs/>
          <w:color w:val="000000"/>
          <w:sz w:val="24"/>
          <w:szCs w:val="24"/>
        </w:rPr>
        <w:t xml:space="preserve">his document will better help you get the funding you need to accomplish your group’s goals for the coming year. </w:t>
      </w:r>
    </w:p>
    <w:p w14:paraId="06A76883" w14:textId="77777777" w:rsidR="000B70FA" w:rsidRPr="000A69AA" w:rsidRDefault="000B70FA" w:rsidP="000B70FA">
      <w:pPr>
        <w:spacing w:after="0" w:line="240" w:lineRule="auto"/>
        <w:jc w:val="center"/>
        <w:rPr>
          <w:rFonts w:ascii="Verlag Book" w:eastAsia="Times New Roman" w:hAnsi="Verlag Book" w:cs="Times New Roman"/>
          <w:sz w:val="24"/>
          <w:szCs w:val="24"/>
        </w:rPr>
      </w:pPr>
    </w:p>
    <w:p w14:paraId="016285A2" w14:textId="48C2F9F5" w:rsidR="001754F1" w:rsidRPr="000A69AA" w:rsidRDefault="001C7D4F" w:rsidP="001754F1">
      <w:pPr>
        <w:spacing w:after="0" w:line="240" w:lineRule="auto"/>
        <w:rPr>
          <w:rFonts w:ascii="Verlag Book" w:eastAsia="Times New Roman" w:hAnsi="Verlag Book" w:cs="Times New Roman"/>
          <w:b/>
          <w:sz w:val="24"/>
          <w:szCs w:val="24"/>
        </w:rPr>
      </w:pPr>
      <w:r w:rsidRPr="000A69AA">
        <w:rPr>
          <w:rFonts w:ascii="Verlag Book" w:eastAsia="Times New Roman" w:hAnsi="Verlag Book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I. Updated </w:t>
      </w:r>
      <w:r w:rsidR="001754F1" w:rsidRPr="000A69AA">
        <w:rPr>
          <w:rFonts w:ascii="Verlag Book" w:eastAsia="Times New Roman" w:hAnsi="Verlag Book" w:cs="Arial"/>
          <w:b/>
          <w:bCs/>
          <w:iCs/>
          <w:color w:val="000000"/>
          <w:sz w:val="24"/>
          <w:szCs w:val="24"/>
          <w:shd w:val="clear" w:color="auto" w:fill="FFFFFF"/>
        </w:rPr>
        <w:t>Mission Statement:</w:t>
      </w:r>
      <w:r w:rsidR="001754F1" w:rsidRPr="000A69AA">
        <w:rPr>
          <w:rFonts w:ascii="Verlag Book" w:eastAsia="Times New Roman" w:hAnsi="Verlag Book" w:cs="Arial"/>
          <w:b/>
          <w:i/>
          <w:iCs/>
          <w:color w:val="000000"/>
          <w:sz w:val="24"/>
          <w:szCs w:val="24"/>
          <w:shd w:val="clear" w:color="auto" w:fill="FFFFFF"/>
        </w:rPr>
        <w:br/>
      </w:r>
      <w:r w:rsidR="001754F1" w:rsidRPr="000A69AA">
        <w:rPr>
          <w:rFonts w:ascii="Verlag Book" w:eastAsia="Times New Roman" w:hAnsi="Verlag Book" w:cs="Arial"/>
          <w:b/>
          <w:i/>
          <w:iCs/>
          <w:color w:val="000000"/>
          <w:sz w:val="24"/>
          <w:szCs w:val="24"/>
          <w:shd w:val="clear" w:color="auto" w:fill="FFFFFF"/>
        </w:rPr>
        <w:br/>
      </w:r>
    </w:p>
    <w:p w14:paraId="3BAD39CB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7F8F0573" w14:textId="1796CBE1" w:rsidR="001754F1" w:rsidRPr="000A69AA" w:rsidRDefault="00246FEB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="001C7D4F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B71BC5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 xml:space="preserve">Current/Future </w:t>
      </w:r>
      <w:r w:rsidR="001754F1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Leadership:</w:t>
      </w:r>
    </w:p>
    <w:p w14:paraId="2CD0F6E1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679BD101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President:</w:t>
      </w: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FAE0733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Vice-President:</w:t>
      </w: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25728B0" w14:textId="3F167242" w:rsidR="001754F1" w:rsidRPr="000A69AA" w:rsidRDefault="00F0339B" w:rsidP="001754F1">
      <w:p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Position</w:t>
      </w:r>
      <w:r w:rsid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54C0B6C3" w14:textId="5B2A1C0D" w:rsidR="00F0339B" w:rsidRPr="000A69AA" w:rsidRDefault="00F0339B" w:rsidP="001754F1">
      <w:p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Position</w:t>
      </w:r>
      <w:r w:rsid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003033FB" w14:textId="77777777" w:rsidR="00F0339B" w:rsidRPr="000A69AA" w:rsidRDefault="00F0339B" w:rsidP="001754F1">
      <w:p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Etc. </w:t>
      </w:r>
    </w:p>
    <w:p w14:paraId="5446CF31" w14:textId="77777777" w:rsidR="00F0339B" w:rsidRPr="000A69AA" w:rsidRDefault="00F0339B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3B876EAF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Our elections </w:t>
      </w:r>
      <w:r w:rsidR="00F0339B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occur in …</w:t>
      </w:r>
    </w:p>
    <w:p w14:paraId="55ADF64E" w14:textId="77777777" w:rsidR="00F0339B" w:rsidRPr="000A69AA" w:rsidRDefault="00F0339B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List future leadership if known </w:t>
      </w:r>
    </w:p>
    <w:p w14:paraId="0DCEFA29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585FB8FB" w14:textId="2EF51E1C" w:rsidR="001754F1" w:rsidRPr="000A69AA" w:rsidRDefault="001C7D4F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="00246FEB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 xml:space="preserve">II. </w:t>
      </w:r>
      <w:r w:rsidR="001754F1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Year in Review/Event Analysis:</w:t>
      </w:r>
    </w:p>
    <w:p w14:paraId="6B4856F6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513D1D24" w14:textId="48D9312E" w:rsidR="00F0339B" w:rsidRPr="000A69AA" w:rsidRDefault="001754F1" w:rsidP="00EA03F1">
      <w:pPr>
        <w:pStyle w:val="ListParagraph"/>
        <w:numPr>
          <w:ilvl w:val="0"/>
          <w:numId w:val="1"/>
        </w:num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  <w:r w:rsidRPr="00400D02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>Event</w:t>
      </w:r>
      <w:r w:rsidR="00246FEB" w:rsidRPr="00400D02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 xml:space="preserve"> Name</w:t>
      </w:r>
      <w:r w:rsidRPr="00400D02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:</w:t>
      </w: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</w:t>
      </w:r>
      <w:r w:rsidR="00F0339B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</w:t>
      </w:r>
      <w:r w:rsidR="00F0339B" w:rsidRPr="000A69AA">
        <w:rPr>
          <w:rFonts w:ascii="Verlag Book" w:eastAsia="Times New Roman" w:hAnsi="Verlag Book" w:cs="Arial"/>
          <w:i/>
          <w:color w:val="000000"/>
          <w:sz w:val="24"/>
          <w:szCs w:val="24"/>
          <w:shd w:val="clear" w:color="auto" w:fill="FFFFFF"/>
        </w:rPr>
        <w:t xml:space="preserve">Brief </w:t>
      </w:r>
      <w:r w:rsidR="00F0339B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Description of event. Some potential question</w:t>
      </w:r>
      <w:r w:rsidR="005D370A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s to incorporate: Who attends, </w:t>
      </w:r>
      <w:r w:rsidR="00F0339B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what purpose </w:t>
      </w:r>
      <w:r w:rsidR="000A69AA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the event serves</w:t>
      </w:r>
      <w:r w:rsid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… </w:t>
      </w:r>
    </w:p>
    <w:p w14:paraId="3093DEFF" w14:textId="77777777" w:rsidR="00F0339B" w:rsidRPr="000A69AA" w:rsidRDefault="00F0339B" w:rsidP="001754F1">
      <w:p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</w:p>
    <w:p w14:paraId="33DEAC36" w14:textId="77777777" w:rsidR="001754F1" w:rsidRPr="000A69AA" w:rsidRDefault="001754F1" w:rsidP="000A69AA">
      <w:pPr>
        <w:spacing w:after="0" w:line="240" w:lineRule="auto"/>
        <w:ind w:firstLine="720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Approximate # of people: </w:t>
      </w:r>
    </w:p>
    <w:p w14:paraId="008169B7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04262F19" w14:textId="1BEA9B55" w:rsidR="001754F1" w:rsidRPr="000A69AA" w:rsidRDefault="00EA03F1" w:rsidP="00EA03F1">
      <w:pPr>
        <w:pStyle w:val="ListParagraph"/>
        <w:numPr>
          <w:ilvl w:val="0"/>
          <w:numId w:val="1"/>
        </w:num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Repeat</w:t>
      </w:r>
      <w:r w:rsidR="000B7F76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 with any additional e</w:t>
      </w:r>
      <w:r w:rsidR="00246FEB"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vents </w:t>
      </w:r>
    </w:p>
    <w:p w14:paraId="0FE1CE3D" w14:textId="77777777" w:rsidR="00246FEB" w:rsidRPr="000A69AA" w:rsidRDefault="00246FEB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47E97662" w14:textId="0B8941E3" w:rsidR="001754F1" w:rsidRPr="000A69AA" w:rsidRDefault="001C7D4F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IV</w:t>
      </w:r>
      <w:r w:rsidR="00246FEB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1754F1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 xml:space="preserve">Areas </w:t>
      </w:r>
      <w:r w:rsidR="00630F60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for improvement</w:t>
      </w:r>
      <w:r w:rsidR="001754F1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626F7ACF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17ACBC4B" w14:textId="77777777" w:rsidR="00435950" w:rsidRDefault="00435950" w:rsidP="00630F60">
      <w:p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</w:p>
    <w:p w14:paraId="36B95047" w14:textId="0E4E12AC" w:rsidR="001754F1" w:rsidRPr="00630F60" w:rsidRDefault="00246FEB" w:rsidP="00630F60">
      <w:p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  <w:r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Focus here on you</w:t>
      </w:r>
      <w:r w:rsidR="000A69AA"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r</w:t>
      </w:r>
      <w:r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broader strategic vision. What particular events or processes have room for improvement? What resources </w:t>
      </w:r>
      <w:r w:rsidR="000B7F76"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(</w:t>
      </w:r>
      <w:r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monetary </w:t>
      </w:r>
      <w:r w:rsidR="000B7F76"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or otherwise</w:t>
      </w:r>
      <w:proofErr w:type="gramStart"/>
      <w:r w:rsidR="000B7F76"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) </w:t>
      </w:r>
      <w:r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would</w:t>
      </w:r>
      <w:proofErr w:type="gramEnd"/>
      <w:r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be necessary to </w:t>
      </w:r>
      <w:r w:rsidR="000B7F76"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make those improvements</w:t>
      </w:r>
      <w:r w:rsidRPr="00630F60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? </w:t>
      </w:r>
    </w:p>
    <w:p w14:paraId="16CA8C4D" w14:textId="77777777" w:rsidR="00893670" w:rsidRPr="000A69AA" w:rsidRDefault="00893670" w:rsidP="001754F1">
      <w:p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</w:p>
    <w:p w14:paraId="7375273B" w14:textId="21453D03" w:rsidR="00893670" w:rsidRPr="000A69AA" w:rsidRDefault="00893670" w:rsidP="00E377EA">
      <w:pPr>
        <w:pStyle w:val="ListParagraph"/>
        <w:numPr>
          <w:ilvl w:val="0"/>
          <w:numId w:val="2"/>
        </w:num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lastRenderedPageBreak/>
        <w:t xml:space="preserve">You may </w:t>
      </w:r>
      <w:proofErr w:type="gramStart"/>
      <w:r w:rsidR="000B7F76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create </w:t>
      </w:r>
      <w:r w:rsidR="004B3B79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a</w:t>
      </w:r>
      <w:proofErr w:type="gramEnd"/>
      <w:r w:rsidR="004B3B79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 list </w:t>
      </w:r>
      <w:r w:rsidR="000B7F76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here, rather than a narrative paragraph.</w:t>
      </w:r>
    </w:p>
    <w:p w14:paraId="7E4989BB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3AB5D8E8" w14:textId="6634564A" w:rsidR="001754F1" w:rsidRPr="000A69AA" w:rsidRDefault="001C7D4F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V</w:t>
      </w:r>
      <w:r w:rsidR="00B8641A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 xml:space="preserve">. Key </w:t>
      </w:r>
      <w:r w:rsidR="00630F60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="001754F1" w:rsidRPr="000A69AA">
        <w:rPr>
          <w:rFonts w:ascii="Verlag Book" w:eastAsia="Times New Roman" w:hAnsi="Verlag Book" w:cs="Arial"/>
          <w:b/>
          <w:bCs/>
          <w:color w:val="000000"/>
          <w:sz w:val="24"/>
          <w:szCs w:val="24"/>
          <w:shd w:val="clear" w:color="auto" w:fill="FFFFFF"/>
        </w:rPr>
        <w:t>hanges from last year’s budget:</w:t>
      </w:r>
    </w:p>
    <w:p w14:paraId="7229E809" w14:textId="77777777" w:rsidR="00FF7189" w:rsidRPr="000A69AA" w:rsidRDefault="00FF7189" w:rsidP="001754F1">
      <w:pPr>
        <w:spacing w:after="0" w:line="240" w:lineRule="auto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</w:p>
    <w:p w14:paraId="6D4F04F6" w14:textId="495D556E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  <w:r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>The following changes are being made to our budget from total funded last year to total request for next year</w:t>
      </w:r>
      <w:r w:rsidR="00B8641A" w:rsidRPr="000A69AA"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  <w:t xml:space="preserve">’s budget: </w:t>
      </w:r>
    </w:p>
    <w:p w14:paraId="0B7E328D" w14:textId="77777777" w:rsidR="001754F1" w:rsidRPr="000A69AA" w:rsidRDefault="001754F1" w:rsidP="001754F1">
      <w:pPr>
        <w:spacing w:after="0" w:line="240" w:lineRule="auto"/>
        <w:rPr>
          <w:rFonts w:ascii="Verlag Book" w:eastAsia="Times New Roman" w:hAnsi="Verlag Book" w:cs="Times New Roman"/>
          <w:sz w:val="24"/>
          <w:szCs w:val="24"/>
        </w:rPr>
      </w:pPr>
    </w:p>
    <w:p w14:paraId="748A3C9E" w14:textId="6C7E39EB" w:rsidR="001C7D4F" w:rsidRPr="000A69AA" w:rsidRDefault="00893670" w:rsidP="00E377EA">
      <w:pPr>
        <w:pStyle w:val="ListParagraph"/>
        <w:numPr>
          <w:ilvl w:val="0"/>
          <w:numId w:val="3"/>
        </w:num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Subcode</w:t>
      </w:r>
      <w:proofErr w:type="spellEnd"/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 7020: </w:t>
      </w:r>
      <w:r w:rsidRPr="000A69AA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>Increase</w:t>
      </w:r>
      <w:r w:rsidR="001C7D4F" w:rsidRPr="000A69AA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 xml:space="preserve"> of $X for Item Y</w:t>
      </w:r>
    </w:p>
    <w:p w14:paraId="0A34795D" w14:textId="1391740C" w:rsidR="00B8641A" w:rsidRPr="000A69AA" w:rsidRDefault="004B3B79" w:rsidP="001C7D4F">
      <w:pPr>
        <w:spacing w:after="0" w:line="240" w:lineRule="auto"/>
        <w:ind w:firstLine="720"/>
        <w:rPr>
          <w:rFonts w:ascii="Verlag Book" w:eastAsia="Times New Roman" w:hAnsi="Verlag Book" w:cs="Times New Roman"/>
          <w:i/>
          <w:sz w:val="24"/>
          <w:szCs w:val="24"/>
        </w:rPr>
      </w:pPr>
      <w:r w:rsidRPr="000A69AA">
        <w:rPr>
          <w:rFonts w:ascii="Verlag Book" w:eastAsia="Times New Roman" w:hAnsi="Verlag Book" w:cs="Arial"/>
          <w:i/>
          <w:color w:val="000000"/>
          <w:sz w:val="24"/>
          <w:szCs w:val="24"/>
          <w:shd w:val="clear" w:color="auto" w:fill="FFFFFF"/>
        </w:rPr>
        <w:t>Brief explanation/rationale</w:t>
      </w:r>
    </w:p>
    <w:p w14:paraId="6DCEE768" w14:textId="77777777" w:rsidR="00B8641A" w:rsidRPr="000A69AA" w:rsidRDefault="00B8641A" w:rsidP="00B8641A">
      <w:pPr>
        <w:spacing w:after="0" w:line="240" w:lineRule="auto"/>
        <w:ind w:left="720"/>
        <w:rPr>
          <w:rFonts w:ascii="Verlag Book" w:eastAsia="Times New Roman" w:hAnsi="Verlag Book" w:cs="Arial"/>
          <w:color w:val="000000"/>
          <w:sz w:val="24"/>
          <w:szCs w:val="24"/>
          <w:shd w:val="clear" w:color="auto" w:fill="FFFFFF"/>
        </w:rPr>
      </w:pPr>
    </w:p>
    <w:p w14:paraId="0CCD9FD7" w14:textId="4779A7EA" w:rsidR="001C7D4F" w:rsidRPr="000A69AA" w:rsidRDefault="001754F1" w:rsidP="00E377EA">
      <w:pPr>
        <w:pStyle w:val="ListParagraph"/>
        <w:numPr>
          <w:ilvl w:val="0"/>
          <w:numId w:val="3"/>
        </w:num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Subcode</w:t>
      </w:r>
      <w:proofErr w:type="spellEnd"/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 7050: </w:t>
      </w:r>
      <w:r w:rsidR="004B3B79"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New Item, </w:t>
      </w:r>
    </w:p>
    <w:p w14:paraId="4BB6AA68" w14:textId="09DB36C2" w:rsidR="001754F1" w:rsidRPr="000A69AA" w:rsidRDefault="004B3B79" w:rsidP="001C7D4F">
      <w:pPr>
        <w:spacing w:after="0" w:line="240" w:lineRule="auto"/>
        <w:ind w:firstLine="720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Brief rationale</w:t>
      </w:r>
    </w:p>
    <w:p w14:paraId="42B221F6" w14:textId="77777777" w:rsidR="0003775F" w:rsidRPr="000A69AA" w:rsidRDefault="0003775F" w:rsidP="001C7D4F">
      <w:pPr>
        <w:spacing w:after="0" w:line="240" w:lineRule="auto"/>
        <w:ind w:firstLine="720"/>
        <w:rPr>
          <w:rFonts w:ascii="Verlag Book" w:eastAsia="Times New Roman" w:hAnsi="Verlag Book" w:cs="Times New Roman"/>
          <w:sz w:val="24"/>
          <w:szCs w:val="24"/>
        </w:rPr>
      </w:pPr>
    </w:p>
    <w:p w14:paraId="1DDE63AB" w14:textId="39D072B7" w:rsidR="001754F1" w:rsidRPr="000A69AA" w:rsidRDefault="001754F1" w:rsidP="00E377EA">
      <w:pPr>
        <w:pStyle w:val="ListParagraph"/>
        <w:numPr>
          <w:ilvl w:val="0"/>
          <w:numId w:val="3"/>
        </w:num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Subcode</w:t>
      </w:r>
      <w:proofErr w:type="spellEnd"/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 7060: </w:t>
      </w:r>
      <w:r w:rsidR="001C7D4F"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 xml:space="preserve">etc. </w:t>
      </w:r>
    </w:p>
    <w:p w14:paraId="15D31469" w14:textId="77777777" w:rsidR="00E377EA" w:rsidRPr="000A69AA" w:rsidRDefault="00E377EA" w:rsidP="00B8641A">
      <w:pPr>
        <w:spacing w:after="0" w:line="240" w:lineRule="auto"/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</w:p>
    <w:p w14:paraId="77A258FB" w14:textId="5BABCA97" w:rsidR="00246FEB" w:rsidRPr="00400D02" w:rsidRDefault="001C7D4F" w:rsidP="00F92644">
      <w:pPr>
        <w:spacing w:after="0" w:line="240" w:lineRule="auto"/>
        <w:rPr>
          <w:rFonts w:ascii="Verlag Book" w:eastAsia="Times New Roman" w:hAnsi="Verlag Book" w:cs="Arial"/>
          <w:b/>
          <w:iCs/>
          <w:color w:val="000000"/>
          <w:sz w:val="24"/>
          <w:szCs w:val="24"/>
          <w:shd w:val="clear" w:color="auto" w:fill="FFFFFF"/>
        </w:rPr>
      </w:pPr>
      <w:r w:rsidRPr="00400D02">
        <w:rPr>
          <w:rFonts w:ascii="Verlag Book" w:eastAsia="Times New Roman" w:hAnsi="Verlag Book" w:cs="Arial"/>
          <w:b/>
          <w:iCs/>
          <w:color w:val="000000"/>
          <w:sz w:val="24"/>
          <w:szCs w:val="24"/>
          <w:shd w:val="clear" w:color="auto" w:fill="FFFFFF"/>
        </w:rPr>
        <w:t>VI</w:t>
      </w:r>
      <w:r w:rsidR="005D370A" w:rsidRPr="00400D02">
        <w:rPr>
          <w:rFonts w:ascii="Verlag Book" w:eastAsia="Times New Roman" w:hAnsi="Verlag Book" w:cs="Arial"/>
          <w:b/>
          <w:iCs/>
          <w:color w:val="000000"/>
          <w:sz w:val="24"/>
          <w:szCs w:val="24"/>
          <w:shd w:val="clear" w:color="auto" w:fill="FFFFFF"/>
        </w:rPr>
        <w:t xml:space="preserve">. Anticipated Capital </w:t>
      </w:r>
      <w:r w:rsidR="00434179" w:rsidRPr="00400D02">
        <w:rPr>
          <w:rFonts w:ascii="Verlag Book" w:eastAsia="Times New Roman" w:hAnsi="Verlag Book" w:cs="Arial"/>
          <w:b/>
          <w:iCs/>
          <w:color w:val="000000"/>
          <w:sz w:val="24"/>
          <w:szCs w:val="24"/>
          <w:shd w:val="clear" w:color="auto" w:fill="FFFFFF"/>
        </w:rPr>
        <w:t xml:space="preserve">Requests </w:t>
      </w:r>
    </w:p>
    <w:p w14:paraId="01DB851A" w14:textId="23F5D07A" w:rsidR="00465B2A" w:rsidRPr="000A69AA" w:rsidRDefault="00465B2A" w:rsidP="00031CD2">
      <w:pPr>
        <w:pStyle w:val="ListParagraph"/>
        <w:numPr>
          <w:ilvl w:val="0"/>
          <w:numId w:val="3"/>
        </w:numPr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Capital Item, Amount, Rationale</w:t>
      </w:r>
    </w:p>
    <w:p w14:paraId="49E290CF" w14:textId="4EF393D1" w:rsidR="00031CD2" w:rsidRPr="000A69AA" w:rsidRDefault="00031CD2" w:rsidP="00031CD2">
      <w:pPr>
        <w:pStyle w:val="ListParagraph"/>
        <w:numPr>
          <w:ilvl w:val="0"/>
          <w:numId w:val="3"/>
        </w:numPr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/>
          <w:iCs/>
          <w:color w:val="000000"/>
          <w:sz w:val="24"/>
          <w:szCs w:val="24"/>
          <w:shd w:val="clear" w:color="auto" w:fill="FFFFFF"/>
        </w:rPr>
        <w:t>Additional Capital requests</w:t>
      </w:r>
    </w:p>
    <w:p w14:paraId="4C0EEDBF" w14:textId="73C3A63B" w:rsidR="007B0EAE" w:rsidRPr="00400D02" w:rsidRDefault="007B0EAE">
      <w:pPr>
        <w:rPr>
          <w:rFonts w:ascii="Verlag Book" w:eastAsia="Times New Roman" w:hAnsi="Verlag Book" w:cs="Arial"/>
          <w:b/>
          <w:iCs/>
          <w:color w:val="000000"/>
          <w:sz w:val="24"/>
          <w:szCs w:val="24"/>
          <w:shd w:val="clear" w:color="auto" w:fill="FFFFFF"/>
        </w:rPr>
      </w:pPr>
      <w:r w:rsidRPr="00400D02">
        <w:rPr>
          <w:rFonts w:ascii="Verlag Book" w:eastAsia="Times New Roman" w:hAnsi="Verlag Book" w:cs="Arial"/>
          <w:b/>
          <w:iCs/>
          <w:color w:val="000000"/>
          <w:sz w:val="24"/>
          <w:szCs w:val="24"/>
          <w:shd w:val="clear" w:color="auto" w:fill="FFFFFF"/>
        </w:rPr>
        <w:t>VII. Roster of Active Members</w:t>
      </w:r>
    </w:p>
    <w:p w14:paraId="5333AC91" w14:textId="6233B89B" w:rsidR="00EC7AF5" w:rsidRPr="000A69AA" w:rsidRDefault="00EC7AF5">
      <w:pPr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</w:pPr>
      <w:r w:rsidRPr="000A69AA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>Roster</w:t>
      </w:r>
      <w:r w:rsidR="00781F5E" w:rsidRPr="000A69AA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 xml:space="preserve"> of Active Members if applicable </w:t>
      </w:r>
      <w:r w:rsidR="00FC0E5A" w:rsidRPr="000A69AA">
        <w:rPr>
          <w:rFonts w:ascii="Verlag Book" w:eastAsia="Times New Roman" w:hAnsi="Verlag Book" w:cs="Arial"/>
          <w:iCs/>
          <w:color w:val="000000"/>
          <w:sz w:val="24"/>
          <w:szCs w:val="24"/>
          <w:shd w:val="clear" w:color="auto" w:fill="FFFFFF"/>
        </w:rPr>
        <w:t>(to be used by the office of Student Life)</w:t>
      </w:r>
    </w:p>
    <w:p w14:paraId="33CD0A37" w14:textId="62BB1ADA" w:rsidR="007B0EAE" w:rsidRPr="000A69AA" w:rsidRDefault="007B0EAE">
      <w:pPr>
        <w:rPr>
          <w:rFonts w:ascii="Verlag Book" w:hAnsi="Verlag Book"/>
          <w:b/>
        </w:rPr>
      </w:pPr>
    </w:p>
    <w:sectPr w:rsidR="007B0EAE" w:rsidRPr="000A69AA" w:rsidSect="00AE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lag Book">
    <w:altName w:val="Arial"/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83F"/>
    <w:multiLevelType w:val="hybridMultilevel"/>
    <w:tmpl w:val="9CF0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13A"/>
    <w:multiLevelType w:val="hybridMultilevel"/>
    <w:tmpl w:val="F90C0136"/>
    <w:lvl w:ilvl="0" w:tplc="C354E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212B3"/>
    <w:multiLevelType w:val="hybridMultilevel"/>
    <w:tmpl w:val="2E2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F1"/>
    <w:rsid w:val="00031CD2"/>
    <w:rsid w:val="0003775F"/>
    <w:rsid w:val="000552B9"/>
    <w:rsid w:val="00075B6D"/>
    <w:rsid w:val="000A69AA"/>
    <w:rsid w:val="000B70FA"/>
    <w:rsid w:val="000B7F76"/>
    <w:rsid w:val="001455C3"/>
    <w:rsid w:val="00147ED1"/>
    <w:rsid w:val="001754F1"/>
    <w:rsid w:val="001A5A67"/>
    <w:rsid w:val="001C7D4F"/>
    <w:rsid w:val="00246FEB"/>
    <w:rsid w:val="0025735C"/>
    <w:rsid w:val="00264BA3"/>
    <w:rsid w:val="002C5DF3"/>
    <w:rsid w:val="00322F6D"/>
    <w:rsid w:val="003A2CC5"/>
    <w:rsid w:val="003C3832"/>
    <w:rsid w:val="003F381B"/>
    <w:rsid w:val="00400D02"/>
    <w:rsid w:val="00434179"/>
    <w:rsid w:val="00435950"/>
    <w:rsid w:val="00465B2A"/>
    <w:rsid w:val="00473105"/>
    <w:rsid w:val="004A10D1"/>
    <w:rsid w:val="004B3B79"/>
    <w:rsid w:val="0051492A"/>
    <w:rsid w:val="00567BFF"/>
    <w:rsid w:val="00581312"/>
    <w:rsid w:val="005D370A"/>
    <w:rsid w:val="006220F4"/>
    <w:rsid w:val="00630F60"/>
    <w:rsid w:val="006429C4"/>
    <w:rsid w:val="00681010"/>
    <w:rsid w:val="00695CB6"/>
    <w:rsid w:val="007707A6"/>
    <w:rsid w:val="00781F5E"/>
    <w:rsid w:val="00793A7D"/>
    <w:rsid w:val="007A7858"/>
    <w:rsid w:val="007B0EAE"/>
    <w:rsid w:val="007D6889"/>
    <w:rsid w:val="007E2881"/>
    <w:rsid w:val="00815BE3"/>
    <w:rsid w:val="00850533"/>
    <w:rsid w:val="0088161C"/>
    <w:rsid w:val="00893670"/>
    <w:rsid w:val="008F40EF"/>
    <w:rsid w:val="0094662A"/>
    <w:rsid w:val="009E439B"/>
    <w:rsid w:val="00A32BF5"/>
    <w:rsid w:val="00A375FE"/>
    <w:rsid w:val="00AA7A26"/>
    <w:rsid w:val="00AE2369"/>
    <w:rsid w:val="00B607DA"/>
    <w:rsid w:val="00B700F2"/>
    <w:rsid w:val="00B71BC5"/>
    <w:rsid w:val="00B8641A"/>
    <w:rsid w:val="00BD74E2"/>
    <w:rsid w:val="00C04950"/>
    <w:rsid w:val="00C606A8"/>
    <w:rsid w:val="00D60112"/>
    <w:rsid w:val="00DA7701"/>
    <w:rsid w:val="00DE4FAF"/>
    <w:rsid w:val="00E3696E"/>
    <w:rsid w:val="00E377EA"/>
    <w:rsid w:val="00E65797"/>
    <w:rsid w:val="00EA03F1"/>
    <w:rsid w:val="00EC7AF5"/>
    <w:rsid w:val="00F0339B"/>
    <w:rsid w:val="00F55882"/>
    <w:rsid w:val="00F63004"/>
    <w:rsid w:val="00F92644"/>
    <w:rsid w:val="00FC0E5A"/>
    <w:rsid w:val="00FE4C02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7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Kate Maybury</cp:lastModifiedBy>
  <cp:revision>2</cp:revision>
  <dcterms:created xsi:type="dcterms:W3CDTF">2017-01-26T17:15:00Z</dcterms:created>
  <dcterms:modified xsi:type="dcterms:W3CDTF">2017-01-26T17:15:00Z</dcterms:modified>
</cp:coreProperties>
</file>